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6F06EC" w14:textId="25DF7952" w:rsidR="00D41E71" w:rsidRDefault="008359EF">
      <w:pPr>
        <w:pStyle w:val="Ttulo2"/>
        <w:tabs>
          <w:tab w:val="left" w:pos="5820"/>
          <w:tab w:val="left" w:pos="6422"/>
        </w:tabs>
        <w:spacing w:before="267"/>
        <w:ind w:left="53"/>
        <w:jc w:val="center"/>
      </w:pPr>
      <w:r>
        <w:t xml:space="preserve">ATA DE REGISTRO DE PREÇO N.º </w:t>
      </w:r>
      <w:r w:rsidR="0057487D">
        <w:t>02</w:t>
      </w:r>
      <w:r w:rsidR="0057487D">
        <w:rPr>
          <w:spacing w:val="-5"/>
        </w:rPr>
        <w:t>/2025</w:t>
      </w:r>
    </w:p>
    <w:p w14:paraId="3CE957C7" w14:textId="77777777" w:rsidR="00D60F68" w:rsidRDefault="00D60F68">
      <w:pPr>
        <w:pStyle w:val="Corpodetexto"/>
        <w:tabs>
          <w:tab w:val="left" w:pos="4634"/>
          <w:tab w:val="left" w:pos="5642"/>
          <w:tab w:val="left" w:pos="8856"/>
          <w:tab w:val="left" w:pos="9152"/>
        </w:tabs>
        <w:spacing w:before="261" w:line="288" w:lineRule="auto"/>
        <w:ind w:right="131" w:firstLine="62"/>
        <w:rPr>
          <w:b/>
        </w:rPr>
      </w:pPr>
    </w:p>
    <w:p w14:paraId="736955B0" w14:textId="0265A89A" w:rsidR="00D41E71" w:rsidRDefault="008359EF">
      <w:pPr>
        <w:pStyle w:val="Corpodetexto"/>
        <w:tabs>
          <w:tab w:val="left" w:pos="4634"/>
          <w:tab w:val="left" w:pos="5642"/>
          <w:tab w:val="left" w:pos="8856"/>
          <w:tab w:val="left" w:pos="9152"/>
        </w:tabs>
        <w:spacing w:before="261" w:line="288" w:lineRule="auto"/>
        <w:ind w:right="131" w:firstLine="62"/>
      </w:pPr>
      <w:r>
        <w:rPr>
          <w:b/>
        </w:rPr>
        <w:t>A Câmara Municipal de Bocaina de Minas</w:t>
      </w:r>
      <w:r>
        <w:t>, inscrito no CNPJ nº 04.236.049.0001-07, com sede na Rua Avenida Álvaro Benfica, 213, Centro, Bocaina de Minas, MG, representada pela Presidente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Câmara, Exma</w:t>
      </w:r>
      <w:r>
        <w:rPr>
          <w:spacing w:val="-3"/>
        </w:rPr>
        <w:t xml:space="preserve"> </w:t>
      </w:r>
      <w:r>
        <w:t xml:space="preserve">Sra </w:t>
      </w:r>
      <w:r w:rsidR="00FA09E5">
        <w:rPr>
          <w:b/>
        </w:rPr>
        <w:t>Tânia Vani Benfica</w:t>
      </w:r>
      <w:r>
        <w:t>, inscrita no CPF</w:t>
      </w:r>
      <w:r>
        <w:rPr>
          <w:spacing w:val="-6"/>
        </w:rPr>
        <w:t xml:space="preserve"> </w:t>
      </w:r>
      <w:r>
        <w:t>sob</w:t>
      </w:r>
      <w:r>
        <w:rPr>
          <w:spacing w:val="-6"/>
        </w:rPr>
        <w:t xml:space="preserve"> </w:t>
      </w:r>
      <w:r>
        <w:t>o nº.</w:t>
      </w:r>
      <w:r>
        <w:rPr>
          <w:spacing w:val="-5"/>
        </w:rPr>
        <w:t xml:space="preserve"> </w:t>
      </w:r>
      <w:r>
        <w:t xml:space="preserve">xxxx, RG nº xxxx , a, considerando o julgamento da Dispensa pelo Valor, na forma Presencial, para </w:t>
      </w:r>
      <w:r>
        <w:rPr>
          <w:b/>
        </w:rPr>
        <w:t xml:space="preserve">REGISTRO DE PREÇOS n.º </w:t>
      </w:r>
      <w:r w:rsidR="004D440C">
        <w:rPr>
          <w:b/>
        </w:rPr>
        <w:t>02</w:t>
      </w:r>
      <w:r w:rsidR="00FA09E5">
        <w:rPr>
          <w:b/>
        </w:rPr>
        <w:t>//2025</w:t>
      </w:r>
      <w:r>
        <w:t xml:space="preserve">, </w:t>
      </w:r>
      <w:r>
        <w:rPr>
          <w:b/>
        </w:rPr>
        <w:t xml:space="preserve">Processo Administrativo n.º </w:t>
      </w:r>
      <w:r w:rsidR="00FA09E5">
        <w:rPr>
          <w:b/>
        </w:rPr>
        <w:t>04/2025</w:t>
      </w:r>
      <w:r>
        <w:t xml:space="preserve">, </w:t>
      </w:r>
      <w:r>
        <w:rPr>
          <w:b/>
        </w:rPr>
        <w:t xml:space="preserve">RESOLVE </w:t>
      </w:r>
      <w:r>
        <w:t>registrar o(s)</w:t>
      </w:r>
      <w:r>
        <w:rPr>
          <w:spacing w:val="40"/>
        </w:rPr>
        <w:t xml:space="preserve"> </w:t>
      </w:r>
      <w:r>
        <w:t>preço(s) ofertado(s)</w:t>
      </w:r>
      <w:r>
        <w:rPr>
          <w:spacing w:val="40"/>
        </w:rPr>
        <w:t xml:space="preserve"> </w:t>
      </w:r>
      <w:r>
        <w:t>pelo</w:t>
      </w:r>
      <w:r>
        <w:rPr>
          <w:spacing w:val="40"/>
        </w:rPr>
        <w:t xml:space="preserve"> </w:t>
      </w:r>
      <w:r>
        <w:t>Fornecedor</w:t>
      </w:r>
      <w:r>
        <w:rPr>
          <w:spacing w:val="40"/>
        </w:rPr>
        <w:t xml:space="preserve"> </w:t>
      </w:r>
      <w:r>
        <w:t>Beneficiário</w:t>
      </w:r>
      <w:r>
        <w:rPr>
          <w:spacing w:val="51"/>
        </w:rPr>
        <w:t xml:space="preserve"> </w:t>
      </w:r>
      <w:r w:rsidR="0057487D" w:rsidRPr="0057487D">
        <w:rPr>
          <w:rFonts w:eastAsia="Tahoma"/>
          <w:b/>
        </w:rPr>
        <w:t>28.283.054 Tereza Monica de Souza</w:t>
      </w:r>
      <w:r>
        <w:rPr>
          <w:spacing w:val="-10"/>
        </w:rPr>
        <w:t xml:space="preserve">, </w:t>
      </w:r>
      <w:r>
        <w:t xml:space="preserve">inscrito(a)no CPF/CNPJ n.º </w:t>
      </w:r>
      <w:r w:rsidR="0057487D">
        <w:t>28.283.054/0001-20</w:t>
      </w:r>
      <w:r>
        <w:t xml:space="preserve">, situada na(o) </w:t>
      </w:r>
      <w:r w:rsidR="0057487D">
        <w:t xml:space="preserve">Rua José Deodato Diniz, n°255, centro, Bocaina de Minas/MG, </w:t>
      </w:r>
      <w:r>
        <w:t xml:space="preserve">representada pelo(a) Sr.(a) </w:t>
      </w:r>
      <w:r w:rsidR="0057487D" w:rsidRPr="0057487D">
        <w:rPr>
          <w:b/>
        </w:rPr>
        <w:t xml:space="preserve">Tereza </w:t>
      </w:r>
      <w:r w:rsidR="0057487D" w:rsidRPr="0057487D">
        <w:rPr>
          <w:b/>
          <w:lang w:val="pt-BR"/>
        </w:rPr>
        <w:t>Monica de Souza</w:t>
      </w:r>
      <w:r>
        <w:t xml:space="preserve">, CPF n.º </w:t>
      </w:r>
      <w:r w:rsidR="0057487D">
        <w:t>021.220.077-10</w:t>
      </w:r>
      <w:r>
        <w:t>,</w:t>
      </w:r>
      <w:r>
        <w:rPr>
          <w:spacing w:val="-15"/>
        </w:rPr>
        <w:t xml:space="preserve"> </w:t>
      </w:r>
      <w:r>
        <w:t>de acordo com</w:t>
      </w:r>
      <w:r>
        <w:rPr>
          <w:spacing w:val="-3"/>
        </w:rPr>
        <w:t xml:space="preserve"> </w:t>
      </w:r>
      <w:r>
        <w:t>a classificação alcançada e na(s) quantidade(s) cotada(s), atendendo as condições previstas</w:t>
      </w:r>
      <w:r>
        <w:rPr>
          <w:spacing w:val="-5"/>
        </w:rPr>
        <w:t xml:space="preserve"> </w:t>
      </w:r>
      <w:r>
        <w:t>no Aviso de</w:t>
      </w:r>
      <w:r>
        <w:rPr>
          <w:spacing w:val="-4"/>
        </w:rPr>
        <w:t xml:space="preserve"> </w:t>
      </w:r>
      <w:r>
        <w:t>Dispensa</w:t>
      </w:r>
      <w:r>
        <w:rPr>
          <w:spacing w:val="-3"/>
        </w:rPr>
        <w:t xml:space="preserve"> </w:t>
      </w:r>
      <w:r>
        <w:t>Presencial,</w:t>
      </w:r>
      <w:r>
        <w:rPr>
          <w:spacing w:val="-2"/>
        </w:rPr>
        <w:t xml:space="preserve"> </w:t>
      </w:r>
      <w:r>
        <w:t>sujeitando-se</w:t>
      </w:r>
      <w:r>
        <w:rPr>
          <w:spacing w:val="-4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partes</w:t>
      </w:r>
      <w:r>
        <w:rPr>
          <w:spacing w:val="-5"/>
        </w:rPr>
        <w:t xml:space="preserve"> </w:t>
      </w:r>
      <w:r>
        <w:t>às</w:t>
      </w:r>
      <w:r>
        <w:rPr>
          <w:spacing w:val="-5"/>
        </w:rPr>
        <w:t xml:space="preserve"> </w:t>
      </w:r>
      <w:r>
        <w:t>normas</w:t>
      </w:r>
      <w:r>
        <w:rPr>
          <w:spacing w:val="-5"/>
        </w:rPr>
        <w:t xml:space="preserve"> </w:t>
      </w:r>
      <w:r>
        <w:t>constantes</w:t>
      </w:r>
      <w:r>
        <w:rPr>
          <w:spacing w:val="-5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Lei n.º 14.133, de 1.º de abril de 2021 e em conformidade com as disposições a seguir:</w:t>
      </w:r>
    </w:p>
    <w:p w14:paraId="2B09257E" w14:textId="77777777" w:rsidR="00D41E71" w:rsidRDefault="008359EF">
      <w:pPr>
        <w:pStyle w:val="Ttulo1"/>
        <w:numPr>
          <w:ilvl w:val="0"/>
          <w:numId w:val="9"/>
        </w:numPr>
        <w:tabs>
          <w:tab w:val="left" w:pos="562"/>
        </w:tabs>
        <w:spacing w:before="213"/>
        <w:ind w:left="562" w:hanging="422"/>
        <w:jc w:val="both"/>
      </w:pPr>
      <w:r>
        <w:t>CLÁUSULA</w:t>
      </w:r>
      <w:r>
        <w:rPr>
          <w:spacing w:val="-5"/>
        </w:rPr>
        <w:t xml:space="preserve"> </w:t>
      </w:r>
      <w:r>
        <w:t>PRIMEIRA: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rPr>
          <w:spacing w:val="-2"/>
        </w:rPr>
        <w:t>OBJETO</w:t>
      </w:r>
    </w:p>
    <w:p w14:paraId="18F023A0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605"/>
        </w:tabs>
        <w:spacing w:before="262" w:line="288" w:lineRule="auto"/>
        <w:ind w:right="139" w:firstLine="0"/>
        <w:rPr>
          <w:sz w:val="24"/>
        </w:rPr>
      </w:pPr>
      <w:r>
        <w:rPr>
          <w:b/>
          <w:sz w:val="24"/>
        </w:rPr>
        <w:t>REGISTRO DE PREÇO visando futura e eventual aquisição de salgados para a Câmara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Municipal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Bocaina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Minas</w:t>
      </w:r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sz w:val="24"/>
        </w:rPr>
        <w:t>nos</w:t>
      </w:r>
      <w:r>
        <w:rPr>
          <w:spacing w:val="-13"/>
          <w:sz w:val="24"/>
        </w:rPr>
        <w:t xml:space="preserve"> </w:t>
      </w:r>
      <w:r>
        <w:rPr>
          <w:sz w:val="24"/>
        </w:rPr>
        <w:t>termos</w:t>
      </w:r>
      <w:r>
        <w:rPr>
          <w:spacing w:val="-8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condições</w:t>
      </w:r>
      <w:r>
        <w:rPr>
          <w:spacing w:val="-8"/>
          <w:sz w:val="24"/>
        </w:rPr>
        <w:t xml:space="preserve"> </w:t>
      </w:r>
      <w:r>
        <w:rPr>
          <w:sz w:val="24"/>
        </w:rPr>
        <w:t>especificadas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-1"/>
          <w:sz w:val="24"/>
        </w:rPr>
        <w:t xml:space="preserve"> </w:t>
      </w:r>
      <w:r>
        <w:rPr>
          <w:sz w:val="24"/>
        </w:rPr>
        <w:t>Termo</w:t>
      </w:r>
      <w:r>
        <w:rPr>
          <w:spacing w:val="-1"/>
          <w:sz w:val="24"/>
        </w:rPr>
        <w:t xml:space="preserve"> </w:t>
      </w:r>
      <w:r>
        <w:rPr>
          <w:sz w:val="24"/>
        </w:rPr>
        <w:t>de referência, que</w:t>
      </w:r>
      <w:r>
        <w:rPr>
          <w:spacing w:val="-2"/>
          <w:sz w:val="24"/>
        </w:rPr>
        <w:t xml:space="preserve"> </w:t>
      </w:r>
      <w:r>
        <w:rPr>
          <w:sz w:val="24"/>
        </w:rPr>
        <w:t>é</w:t>
      </w:r>
      <w:r>
        <w:rPr>
          <w:spacing w:val="-7"/>
          <w:sz w:val="24"/>
        </w:rPr>
        <w:t xml:space="preserve"> </w:t>
      </w:r>
      <w:r>
        <w:rPr>
          <w:sz w:val="24"/>
        </w:rPr>
        <w:t>parte</w:t>
      </w:r>
      <w:r>
        <w:rPr>
          <w:spacing w:val="-7"/>
          <w:sz w:val="24"/>
        </w:rPr>
        <w:t xml:space="preserve"> </w:t>
      </w:r>
      <w:r>
        <w:rPr>
          <w:sz w:val="24"/>
        </w:rPr>
        <w:t>integrante</w:t>
      </w:r>
      <w:r>
        <w:rPr>
          <w:spacing w:val="-2"/>
          <w:sz w:val="24"/>
        </w:rPr>
        <w:t xml:space="preserve"> </w:t>
      </w:r>
      <w:r>
        <w:rPr>
          <w:sz w:val="24"/>
        </w:rPr>
        <w:t>desta</w:t>
      </w:r>
      <w:r>
        <w:rPr>
          <w:spacing w:val="-2"/>
          <w:sz w:val="24"/>
        </w:rPr>
        <w:t xml:space="preserve"> </w:t>
      </w:r>
      <w:r>
        <w:rPr>
          <w:sz w:val="24"/>
        </w:rPr>
        <w:t>Ata,</w:t>
      </w:r>
      <w:r>
        <w:rPr>
          <w:spacing w:val="-4"/>
          <w:sz w:val="24"/>
        </w:rPr>
        <w:t xml:space="preserve"> </w:t>
      </w:r>
      <w:r>
        <w:rPr>
          <w:sz w:val="24"/>
        </w:rPr>
        <w:t>assim</w:t>
      </w:r>
      <w:r>
        <w:rPr>
          <w:spacing w:val="-1"/>
          <w:sz w:val="24"/>
        </w:rPr>
        <w:t xml:space="preserve"> </w:t>
      </w:r>
      <w:r>
        <w:rPr>
          <w:sz w:val="24"/>
        </w:rPr>
        <w:t>como as</w:t>
      </w:r>
      <w:r>
        <w:rPr>
          <w:spacing w:val="-3"/>
          <w:sz w:val="24"/>
        </w:rPr>
        <w:t xml:space="preserve"> </w:t>
      </w:r>
      <w:r>
        <w:rPr>
          <w:sz w:val="24"/>
        </w:rPr>
        <w:t>propostas</w:t>
      </w:r>
      <w:r>
        <w:rPr>
          <w:spacing w:val="-3"/>
          <w:sz w:val="24"/>
        </w:rPr>
        <w:t xml:space="preserve"> </w:t>
      </w:r>
      <w:r>
        <w:rPr>
          <w:sz w:val="24"/>
        </w:rPr>
        <w:t>cujos</w:t>
      </w:r>
      <w:r>
        <w:rPr>
          <w:spacing w:val="-3"/>
          <w:sz w:val="24"/>
        </w:rPr>
        <w:t xml:space="preserve"> </w:t>
      </w:r>
      <w:r>
        <w:rPr>
          <w:sz w:val="24"/>
        </w:rPr>
        <w:t>preços</w:t>
      </w:r>
      <w:r>
        <w:rPr>
          <w:spacing w:val="-13"/>
          <w:sz w:val="24"/>
        </w:rPr>
        <w:t xml:space="preserve"> </w:t>
      </w:r>
      <w:r>
        <w:rPr>
          <w:sz w:val="24"/>
        </w:rPr>
        <w:t>tenham</w:t>
      </w:r>
      <w:r>
        <w:rPr>
          <w:spacing w:val="-10"/>
          <w:sz w:val="24"/>
        </w:rPr>
        <w:t xml:space="preserve"> </w:t>
      </w:r>
      <w:r>
        <w:rPr>
          <w:sz w:val="24"/>
        </w:rPr>
        <w:t>sido registrados, independentemente de transcrição.</w:t>
      </w:r>
    </w:p>
    <w:p w14:paraId="4F93643A" w14:textId="77777777" w:rsidR="00D41E71" w:rsidRDefault="008359EF">
      <w:pPr>
        <w:pStyle w:val="Ttulo1"/>
        <w:numPr>
          <w:ilvl w:val="0"/>
          <w:numId w:val="9"/>
        </w:numPr>
        <w:tabs>
          <w:tab w:val="left" w:pos="562"/>
        </w:tabs>
        <w:spacing w:before="216"/>
        <w:ind w:left="562" w:hanging="422"/>
        <w:jc w:val="both"/>
      </w:pPr>
      <w:r>
        <w:t>DOS</w:t>
      </w:r>
      <w:r>
        <w:rPr>
          <w:spacing w:val="-5"/>
        </w:rPr>
        <w:t xml:space="preserve"> </w:t>
      </w:r>
      <w:r>
        <w:t>PREÇOS,</w:t>
      </w:r>
      <w:r>
        <w:rPr>
          <w:spacing w:val="-1"/>
        </w:rPr>
        <w:t xml:space="preserve"> </w:t>
      </w:r>
      <w:r>
        <w:t>ESPECIFICAÇÕES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rPr>
          <w:spacing w:val="-2"/>
        </w:rPr>
        <w:t>QUANTITATIVOS</w:t>
      </w:r>
    </w:p>
    <w:p w14:paraId="6478DA43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745"/>
        </w:tabs>
        <w:spacing w:before="262" w:line="288" w:lineRule="auto"/>
        <w:ind w:right="148" w:firstLine="0"/>
        <w:rPr>
          <w:sz w:val="24"/>
        </w:rPr>
      </w:pPr>
      <w:r>
        <w:rPr>
          <w:sz w:val="24"/>
        </w:rPr>
        <w:t>O(s)</w:t>
      </w:r>
      <w:r>
        <w:rPr>
          <w:spacing w:val="-3"/>
          <w:sz w:val="24"/>
        </w:rPr>
        <w:t xml:space="preserve"> </w:t>
      </w:r>
      <w:r>
        <w:rPr>
          <w:sz w:val="24"/>
        </w:rPr>
        <w:t>preço(s)</w:t>
      </w:r>
      <w:r>
        <w:rPr>
          <w:spacing w:val="-6"/>
          <w:sz w:val="24"/>
        </w:rPr>
        <w:t xml:space="preserve"> </w:t>
      </w:r>
      <w:r>
        <w:rPr>
          <w:sz w:val="24"/>
        </w:rPr>
        <w:t>registrado(s),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especificações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8"/>
          <w:sz w:val="24"/>
        </w:rPr>
        <w:t xml:space="preserve"> </w:t>
      </w:r>
      <w:r>
        <w:rPr>
          <w:sz w:val="24"/>
        </w:rPr>
        <w:t>objeto,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quantidades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cada</w:t>
      </w:r>
      <w:r>
        <w:rPr>
          <w:spacing w:val="-5"/>
          <w:sz w:val="24"/>
        </w:rPr>
        <w:t xml:space="preserve"> </w:t>
      </w:r>
      <w:r>
        <w:rPr>
          <w:sz w:val="24"/>
        </w:rPr>
        <w:t>item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as demais condições ofertadas na(s) proposta(s) são as que seguem:</w:t>
      </w:r>
    </w:p>
    <w:p w14:paraId="0B5A2A57" w14:textId="77777777" w:rsidR="00D41E71" w:rsidRDefault="00D41E71">
      <w:pPr>
        <w:pStyle w:val="Corpodetexto"/>
        <w:ind w:left="0"/>
        <w:jc w:val="left"/>
        <w:rPr>
          <w:sz w:val="20"/>
        </w:rPr>
      </w:pPr>
    </w:p>
    <w:p w14:paraId="1D16F199" w14:textId="77777777" w:rsidR="00D41E71" w:rsidRDefault="00D41E71">
      <w:pPr>
        <w:pStyle w:val="Corpodetexto"/>
        <w:spacing w:before="149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7"/>
        <w:gridCol w:w="3981"/>
        <w:gridCol w:w="831"/>
        <w:gridCol w:w="1282"/>
        <w:gridCol w:w="917"/>
        <w:gridCol w:w="1374"/>
      </w:tblGrid>
      <w:tr w:rsidR="00D41E71" w14:paraId="7604FF0B" w14:textId="77777777">
        <w:trPr>
          <w:trHeight w:val="628"/>
        </w:trPr>
        <w:tc>
          <w:tcPr>
            <w:tcW w:w="687" w:type="dxa"/>
          </w:tcPr>
          <w:p w14:paraId="143F3195" w14:textId="77777777" w:rsidR="00D41E71" w:rsidRDefault="008359EF">
            <w:pPr>
              <w:pStyle w:val="TableParagraph"/>
              <w:spacing w:before="1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ITEM</w:t>
            </w:r>
          </w:p>
        </w:tc>
        <w:tc>
          <w:tcPr>
            <w:tcW w:w="3981" w:type="dxa"/>
          </w:tcPr>
          <w:p w14:paraId="575DE10B" w14:textId="77777777" w:rsidR="00D41E71" w:rsidRDefault="008359EF">
            <w:pPr>
              <w:pStyle w:val="TableParagraph"/>
              <w:spacing w:before="11"/>
              <w:ind w:left="1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DESCRIÇÃO</w:t>
            </w:r>
          </w:p>
        </w:tc>
        <w:tc>
          <w:tcPr>
            <w:tcW w:w="831" w:type="dxa"/>
          </w:tcPr>
          <w:p w14:paraId="478F3A83" w14:textId="77777777" w:rsidR="00D41E71" w:rsidRDefault="008359EF">
            <w:pPr>
              <w:pStyle w:val="TableParagraph"/>
              <w:spacing w:before="11"/>
              <w:ind w:left="67" w:right="4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QNT.</w:t>
            </w:r>
          </w:p>
        </w:tc>
        <w:tc>
          <w:tcPr>
            <w:tcW w:w="1282" w:type="dxa"/>
          </w:tcPr>
          <w:p w14:paraId="5CC4936C" w14:textId="77777777" w:rsidR="00D41E71" w:rsidRDefault="008359EF">
            <w:pPr>
              <w:pStyle w:val="TableParagraph"/>
              <w:spacing w:before="33" w:line="216" w:lineRule="auto"/>
              <w:ind w:left="191" w:right="161" w:firstLine="259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UN. </w:t>
            </w:r>
            <w:r>
              <w:rPr>
                <w:spacing w:val="-10"/>
                <w:sz w:val="24"/>
              </w:rPr>
              <w:t>MEDIDA</w:t>
            </w:r>
          </w:p>
        </w:tc>
        <w:tc>
          <w:tcPr>
            <w:tcW w:w="917" w:type="dxa"/>
          </w:tcPr>
          <w:p w14:paraId="7C587C49" w14:textId="77777777" w:rsidR="00D41E71" w:rsidRDefault="008359EF">
            <w:pPr>
              <w:pStyle w:val="TableParagraph"/>
              <w:spacing w:before="33" w:line="216" w:lineRule="auto"/>
              <w:ind w:left="268" w:right="44" w:hanging="202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VALOR </w:t>
            </w:r>
            <w:r>
              <w:rPr>
                <w:spacing w:val="-4"/>
                <w:sz w:val="24"/>
              </w:rPr>
              <w:t>UN.</w:t>
            </w:r>
          </w:p>
        </w:tc>
        <w:tc>
          <w:tcPr>
            <w:tcW w:w="1374" w:type="dxa"/>
          </w:tcPr>
          <w:p w14:paraId="69A4E57E" w14:textId="77777777" w:rsidR="00D41E71" w:rsidRDefault="008359EF">
            <w:pPr>
              <w:pStyle w:val="TableParagraph"/>
              <w:spacing w:before="33" w:line="216" w:lineRule="auto"/>
              <w:ind w:left="316" w:right="271" w:hanging="20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VALOR </w:t>
            </w:r>
            <w:r>
              <w:rPr>
                <w:spacing w:val="-7"/>
                <w:sz w:val="24"/>
              </w:rPr>
              <w:t>TOTAL</w:t>
            </w:r>
          </w:p>
        </w:tc>
      </w:tr>
      <w:tr w:rsidR="00D41E71" w14:paraId="21EC3472" w14:textId="77777777">
        <w:trPr>
          <w:trHeight w:val="1152"/>
        </w:trPr>
        <w:tc>
          <w:tcPr>
            <w:tcW w:w="687" w:type="dxa"/>
          </w:tcPr>
          <w:p w14:paraId="38B934E5" w14:textId="77777777" w:rsidR="00D41E71" w:rsidRDefault="008359EF">
            <w:pPr>
              <w:pStyle w:val="TableParagraph"/>
              <w:spacing w:before="15"/>
              <w:ind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981" w:type="dxa"/>
          </w:tcPr>
          <w:p w14:paraId="342EFE3F" w14:textId="77777777" w:rsidR="00D41E71" w:rsidRDefault="008359EF">
            <w:pPr>
              <w:pStyle w:val="TableParagraph"/>
              <w:spacing w:before="37" w:line="201" w:lineRule="auto"/>
              <w:ind w:left="110" w:right="1"/>
              <w:rPr>
                <w:sz w:val="24"/>
              </w:rPr>
            </w:pPr>
            <w:r>
              <w:rPr>
                <w:sz w:val="24"/>
              </w:rPr>
              <w:t>Mini Salgado assado, com no mínimo 30 gramas cada, prontos para consumo(empada,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pasteis,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entre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outros)</w:t>
            </w:r>
          </w:p>
        </w:tc>
        <w:tc>
          <w:tcPr>
            <w:tcW w:w="831" w:type="dxa"/>
          </w:tcPr>
          <w:p w14:paraId="09DC948D" w14:textId="2DACA678" w:rsidR="00D41E71" w:rsidRDefault="00FA09E5">
            <w:pPr>
              <w:pStyle w:val="TableParagraph"/>
              <w:ind w:left="33" w:right="4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4.000</w:t>
            </w:r>
          </w:p>
        </w:tc>
        <w:tc>
          <w:tcPr>
            <w:tcW w:w="1282" w:type="dxa"/>
          </w:tcPr>
          <w:p w14:paraId="6E3B9AA5" w14:textId="77777777" w:rsidR="00D41E71" w:rsidRDefault="008359EF">
            <w:pPr>
              <w:pStyle w:val="TableParagraph"/>
              <w:ind w:left="66"/>
              <w:rPr>
                <w:sz w:val="24"/>
              </w:rPr>
            </w:pPr>
            <w:r>
              <w:rPr>
                <w:spacing w:val="-2"/>
                <w:sz w:val="24"/>
              </w:rPr>
              <w:t>unidade</w:t>
            </w:r>
          </w:p>
        </w:tc>
        <w:tc>
          <w:tcPr>
            <w:tcW w:w="917" w:type="dxa"/>
          </w:tcPr>
          <w:p w14:paraId="7FA89955" w14:textId="656CB04E" w:rsidR="00D41E71" w:rsidRDefault="0057487D">
            <w:pPr>
              <w:pStyle w:val="TableParagraph"/>
              <w:spacing w:before="0"/>
              <w:ind w:left="0"/>
            </w:pPr>
            <w: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2B4E61">
              <w:t xml:space="preserve">  </w:t>
            </w:r>
            <w:r>
              <w:t>0,90</w:t>
            </w:r>
          </w:p>
        </w:tc>
        <w:tc>
          <w:tcPr>
            <w:tcW w:w="1374" w:type="dxa"/>
          </w:tcPr>
          <w:p w14:paraId="3C1A29BE" w14:textId="77777777" w:rsidR="0057487D" w:rsidRDefault="0057487D">
            <w:pPr>
              <w:pStyle w:val="TableParagraph"/>
              <w:spacing w:before="0"/>
              <w:ind w:left="0"/>
            </w:pPr>
            <w:r>
              <w:t xml:space="preserve">   </w:t>
            </w:r>
          </w:p>
          <w:p w14:paraId="020F5994" w14:textId="1D273131" w:rsidR="00D41E71" w:rsidRDefault="002B4E61">
            <w:pPr>
              <w:pStyle w:val="TableParagraph"/>
              <w:spacing w:before="0"/>
              <w:ind w:left="0"/>
            </w:pPr>
            <w:r>
              <w:t xml:space="preserve">     3.</w:t>
            </w:r>
            <w:r w:rsidR="0057487D">
              <w:t>600</w:t>
            </w:r>
            <w:r>
              <w:t>,00</w:t>
            </w:r>
          </w:p>
        </w:tc>
      </w:tr>
      <w:tr w:rsidR="00D41E71" w14:paraId="5D37C89D" w14:textId="77777777">
        <w:trPr>
          <w:trHeight w:val="1425"/>
        </w:trPr>
        <w:tc>
          <w:tcPr>
            <w:tcW w:w="687" w:type="dxa"/>
          </w:tcPr>
          <w:p w14:paraId="7DA4BD4C" w14:textId="52C0317E" w:rsidR="00D41E71" w:rsidRDefault="008359EF">
            <w:pPr>
              <w:pStyle w:val="TableParagraph"/>
              <w:spacing w:before="15"/>
              <w:ind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3981" w:type="dxa"/>
          </w:tcPr>
          <w:p w14:paraId="33FF132F" w14:textId="77777777" w:rsidR="00D41E71" w:rsidRDefault="008359EF">
            <w:pPr>
              <w:pStyle w:val="TableParagraph"/>
              <w:spacing w:before="35" w:line="204" w:lineRule="auto"/>
              <w:ind w:left="110" w:right="1"/>
              <w:rPr>
                <w:sz w:val="24"/>
              </w:rPr>
            </w:pPr>
            <w:r>
              <w:rPr>
                <w:sz w:val="24"/>
              </w:rPr>
              <w:t>Mini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salgado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frito,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no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mínimo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30 gramas cada, prontos para consumo (coxinha, enroladinho, bolinho, quibe entre outros).</w:t>
            </w:r>
          </w:p>
        </w:tc>
        <w:tc>
          <w:tcPr>
            <w:tcW w:w="831" w:type="dxa"/>
          </w:tcPr>
          <w:p w14:paraId="5B8FAE3E" w14:textId="35225579" w:rsidR="00D41E71" w:rsidRDefault="00FA09E5">
            <w:pPr>
              <w:pStyle w:val="TableParagraph"/>
              <w:ind w:left="20" w:right="6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4.000</w:t>
            </w:r>
          </w:p>
        </w:tc>
        <w:tc>
          <w:tcPr>
            <w:tcW w:w="1282" w:type="dxa"/>
          </w:tcPr>
          <w:p w14:paraId="321C54E5" w14:textId="77777777" w:rsidR="00D41E71" w:rsidRDefault="008359EF">
            <w:pPr>
              <w:pStyle w:val="TableParagraph"/>
              <w:ind w:left="66"/>
              <w:rPr>
                <w:sz w:val="24"/>
              </w:rPr>
            </w:pPr>
            <w:r>
              <w:rPr>
                <w:spacing w:val="-2"/>
                <w:sz w:val="24"/>
              </w:rPr>
              <w:t>unidade</w:t>
            </w:r>
          </w:p>
        </w:tc>
        <w:tc>
          <w:tcPr>
            <w:tcW w:w="917" w:type="dxa"/>
          </w:tcPr>
          <w:p w14:paraId="03F19CE7" w14:textId="64261248" w:rsidR="00D41E71" w:rsidRDefault="0057487D">
            <w:pPr>
              <w:pStyle w:val="TableParagraph"/>
              <w:spacing w:before="0"/>
              <w:ind w:left="0"/>
            </w:pPr>
            <w:r>
              <w:t>0,80</w:t>
            </w:r>
          </w:p>
        </w:tc>
        <w:tc>
          <w:tcPr>
            <w:tcW w:w="1374" w:type="dxa"/>
          </w:tcPr>
          <w:p w14:paraId="671CF6DF" w14:textId="14D3DD44" w:rsidR="00D41E71" w:rsidRDefault="002B4E61">
            <w:pPr>
              <w:pStyle w:val="TableParagraph"/>
              <w:spacing w:before="0"/>
              <w:ind w:left="0"/>
            </w:pPr>
            <w:r>
              <w:t xml:space="preserve">     3.</w:t>
            </w:r>
            <w:r w:rsidR="0057487D">
              <w:t>200</w:t>
            </w:r>
            <w:r>
              <w:t>,00</w:t>
            </w:r>
          </w:p>
        </w:tc>
      </w:tr>
    </w:tbl>
    <w:p w14:paraId="401815B0" w14:textId="77777777" w:rsidR="00D41E71" w:rsidRDefault="00D41E71">
      <w:pPr>
        <w:pStyle w:val="TableParagraph"/>
        <w:sectPr w:rsidR="00D41E71">
          <w:headerReference w:type="default" r:id="rId8"/>
          <w:footerReference w:type="default" r:id="rId9"/>
          <w:pgSz w:w="11910" w:h="16840"/>
          <w:pgMar w:top="2000" w:right="992" w:bottom="1960" w:left="1559" w:header="764" w:footer="1775" w:gutter="0"/>
          <w:cols w:space="720"/>
        </w:sectPr>
      </w:pPr>
    </w:p>
    <w:p w14:paraId="7704D4EE" w14:textId="77777777" w:rsidR="00D41E71" w:rsidRDefault="00D41E71">
      <w:pPr>
        <w:pStyle w:val="Corpodetexto"/>
        <w:spacing w:before="25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7"/>
        <w:gridCol w:w="3981"/>
        <w:gridCol w:w="831"/>
        <w:gridCol w:w="1282"/>
        <w:gridCol w:w="917"/>
        <w:gridCol w:w="1374"/>
      </w:tblGrid>
      <w:tr w:rsidR="00D41E71" w14:paraId="0092D8BB" w14:textId="77777777">
        <w:trPr>
          <w:trHeight w:val="1094"/>
        </w:trPr>
        <w:tc>
          <w:tcPr>
            <w:tcW w:w="687" w:type="dxa"/>
          </w:tcPr>
          <w:p w14:paraId="0F69A00E" w14:textId="77777777" w:rsidR="00D41E71" w:rsidRDefault="008359EF">
            <w:pPr>
              <w:pStyle w:val="TableParagraph"/>
              <w:spacing w:before="16"/>
              <w:ind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3981" w:type="dxa"/>
          </w:tcPr>
          <w:p w14:paraId="622DFAA5" w14:textId="77777777" w:rsidR="00D41E71" w:rsidRDefault="008359EF">
            <w:pPr>
              <w:pStyle w:val="TableParagraph"/>
              <w:spacing w:before="35" w:line="204" w:lineRule="auto"/>
              <w:ind w:left="110" w:right="1"/>
              <w:rPr>
                <w:sz w:val="24"/>
              </w:rPr>
            </w:pPr>
            <w:r>
              <w:rPr>
                <w:sz w:val="24"/>
              </w:rPr>
              <w:t>Mini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salgados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finos,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no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mínimo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30 gramas cada, prontos para consumo (barca, cestinha, entre outros)</w:t>
            </w:r>
          </w:p>
        </w:tc>
        <w:tc>
          <w:tcPr>
            <w:tcW w:w="831" w:type="dxa"/>
          </w:tcPr>
          <w:p w14:paraId="18F589AC" w14:textId="089B4459" w:rsidR="00D41E71" w:rsidRDefault="00FA09E5">
            <w:pPr>
              <w:pStyle w:val="TableParagraph"/>
              <w:spacing w:before="2"/>
              <w:ind w:left="176"/>
              <w:rPr>
                <w:sz w:val="24"/>
              </w:rPr>
            </w:pPr>
            <w:r>
              <w:rPr>
                <w:spacing w:val="-4"/>
                <w:sz w:val="24"/>
              </w:rPr>
              <w:t>4.000</w:t>
            </w:r>
          </w:p>
        </w:tc>
        <w:tc>
          <w:tcPr>
            <w:tcW w:w="1282" w:type="dxa"/>
          </w:tcPr>
          <w:p w14:paraId="1EAF5D62" w14:textId="77777777" w:rsidR="00D41E71" w:rsidRDefault="008359EF">
            <w:pPr>
              <w:pStyle w:val="TableParagraph"/>
              <w:spacing w:before="2"/>
              <w:ind w:left="66"/>
              <w:rPr>
                <w:sz w:val="24"/>
              </w:rPr>
            </w:pPr>
            <w:r>
              <w:rPr>
                <w:spacing w:val="-2"/>
                <w:sz w:val="24"/>
              </w:rPr>
              <w:t>unidade</w:t>
            </w:r>
          </w:p>
        </w:tc>
        <w:tc>
          <w:tcPr>
            <w:tcW w:w="917" w:type="dxa"/>
          </w:tcPr>
          <w:p w14:paraId="489E4088" w14:textId="17017DEC" w:rsidR="00D41E71" w:rsidRDefault="0057487D">
            <w:pPr>
              <w:pStyle w:val="TableParagraph"/>
              <w:spacing w:before="0"/>
              <w:ind w:left="0"/>
            </w:pPr>
            <w:r>
              <w:t xml:space="preserve">   1,00</w:t>
            </w:r>
          </w:p>
        </w:tc>
        <w:tc>
          <w:tcPr>
            <w:tcW w:w="1374" w:type="dxa"/>
          </w:tcPr>
          <w:p w14:paraId="7A1E89A1" w14:textId="4D63AC72" w:rsidR="00D41E71" w:rsidRDefault="002B4E61">
            <w:pPr>
              <w:pStyle w:val="TableParagraph"/>
              <w:spacing w:before="0"/>
              <w:ind w:left="0"/>
            </w:pPr>
            <w:r>
              <w:t xml:space="preserve">     4.</w:t>
            </w:r>
            <w:r w:rsidR="0057487D">
              <w:t>000</w:t>
            </w:r>
          </w:p>
        </w:tc>
      </w:tr>
    </w:tbl>
    <w:p w14:paraId="1C913F80" w14:textId="77777777" w:rsidR="00D41E71" w:rsidRDefault="00D41E71">
      <w:pPr>
        <w:pStyle w:val="Corpodetexto"/>
        <w:spacing w:before="263"/>
        <w:ind w:left="0"/>
        <w:jc w:val="left"/>
      </w:pPr>
    </w:p>
    <w:p w14:paraId="0B3DC282" w14:textId="19949ADD" w:rsidR="00D41E71" w:rsidRDefault="008359EF">
      <w:pPr>
        <w:pStyle w:val="PargrafodaLista"/>
        <w:numPr>
          <w:ilvl w:val="2"/>
          <w:numId w:val="9"/>
        </w:numPr>
        <w:tabs>
          <w:tab w:val="left" w:pos="682"/>
          <w:tab w:val="left" w:pos="7886"/>
        </w:tabs>
        <w:ind w:left="682" w:hanging="542"/>
        <w:rPr>
          <w:sz w:val="24"/>
        </w:rPr>
      </w:pPr>
      <w:r>
        <w:rPr>
          <w:sz w:val="24"/>
        </w:rPr>
        <w:t>-</w:t>
      </w:r>
      <w:r>
        <w:rPr>
          <w:spacing w:val="2"/>
          <w:sz w:val="24"/>
        </w:rPr>
        <w:t xml:space="preserve"> </w:t>
      </w:r>
      <w:r>
        <w:rPr>
          <w:sz w:val="24"/>
        </w:rPr>
        <w:t>O</w:t>
      </w:r>
      <w:r>
        <w:rPr>
          <w:spacing w:val="-5"/>
          <w:sz w:val="24"/>
        </w:rPr>
        <w:t xml:space="preserve"> </w:t>
      </w:r>
      <w:r>
        <w:rPr>
          <w:sz w:val="24"/>
        </w:rPr>
        <w:t>valor</w:t>
      </w:r>
      <w:r>
        <w:rPr>
          <w:spacing w:val="-2"/>
          <w:sz w:val="24"/>
        </w:rPr>
        <w:t xml:space="preserve"> </w:t>
      </w:r>
      <w:r>
        <w:rPr>
          <w:sz w:val="24"/>
        </w:rPr>
        <w:t>total</w:t>
      </w:r>
      <w:r>
        <w:rPr>
          <w:spacing w:val="-8"/>
          <w:sz w:val="24"/>
        </w:rPr>
        <w:t xml:space="preserve"> </w:t>
      </w:r>
      <w:r>
        <w:rPr>
          <w:sz w:val="24"/>
        </w:rPr>
        <w:t>desta</w:t>
      </w:r>
      <w:r>
        <w:rPr>
          <w:spacing w:val="-1"/>
          <w:sz w:val="24"/>
        </w:rPr>
        <w:t xml:space="preserve"> </w:t>
      </w:r>
      <w:r>
        <w:rPr>
          <w:sz w:val="24"/>
        </w:rPr>
        <w:t>Ata de Registro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Preço</w:t>
      </w:r>
      <w:r>
        <w:rPr>
          <w:spacing w:val="1"/>
          <w:sz w:val="24"/>
        </w:rPr>
        <w:t xml:space="preserve"> </w:t>
      </w:r>
      <w:r>
        <w:rPr>
          <w:sz w:val="24"/>
        </w:rPr>
        <w:t>é de</w:t>
      </w:r>
      <w:r>
        <w:rPr>
          <w:spacing w:val="7"/>
          <w:sz w:val="24"/>
        </w:rPr>
        <w:t xml:space="preserve"> </w:t>
      </w:r>
      <w:r>
        <w:rPr>
          <w:spacing w:val="-5"/>
          <w:sz w:val="24"/>
        </w:rPr>
        <w:t>R$</w:t>
      </w:r>
      <w:r w:rsidR="00154898">
        <w:rPr>
          <w:spacing w:val="-5"/>
          <w:sz w:val="24"/>
        </w:rPr>
        <w:t>10.800,</w:t>
      </w:r>
      <w:r w:rsidR="0057487D">
        <w:rPr>
          <w:spacing w:val="-5"/>
          <w:sz w:val="24"/>
        </w:rPr>
        <w:t>00</w:t>
      </w:r>
      <w:r>
        <w:rPr>
          <w:spacing w:val="-10"/>
          <w:sz w:val="24"/>
        </w:rPr>
        <w:t>.</w:t>
      </w:r>
    </w:p>
    <w:p w14:paraId="5B5BAC43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740"/>
        </w:tabs>
        <w:spacing w:before="267" w:line="288" w:lineRule="auto"/>
        <w:ind w:right="147" w:firstLine="0"/>
        <w:rPr>
          <w:sz w:val="24"/>
        </w:rPr>
      </w:pPr>
      <w:r>
        <w:rPr>
          <w:sz w:val="24"/>
        </w:rPr>
        <w:t>Por</w:t>
      </w:r>
      <w:r>
        <w:rPr>
          <w:spacing w:val="-6"/>
          <w:sz w:val="24"/>
        </w:rPr>
        <w:t xml:space="preserve"> </w:t>
      </w:r>
      <w:r>
        <w:rPr>
          <w:sz w:val="24"/>
        </w:rPr>
        <w:t>se</w:t>
      </w:r>
      <w:r>
        <w:rPr>
          <w:spacing w:val="-13"/>
          <w:sz w:val="24"/>
        </w:rPr>
        <w:t xml:space="preserve"> </w:t>
      </w:r>
      <w:r>
        <w:rPr>
          <w:sz w:val="24"/>
        </w:rPr>
        <w:t>tratar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Registro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Preços,</w:t>
      </w:r>
      <w:r>
        <w:rPr>
          <w:spacing w:val="-6"/>
          <w:sz w:val="24"/>
        </w:rPr>
        <w:t xml:space="preserve"> </w:t>
      </w:r>
      <w:r>
        <w:rPr>
          <w:sz w:val="24"/>
        </w:rPr>
        <w:t>não</w:t>
      </w:r>
      <w:r>
        <w:rPr>
          <w:spacing w:val="-7"/>
          <w:sz w:val="24"/>
        </w:rPr>
        <w:t xml:space="preserve"> </w:t>
      </w:r>
      <w:r>
        <w:rPr>
          <w:sz w:val="24"/>
        </w:rPr>
        <w:t>se</w:t>
      </w:r>
      <w:r>
        <w:rPr>
          <w:spacing w:val="-13"/>
          <w:sz w:val="24"/>
        </w:rPr>
        <w:t xml:space="preserve"> </w:t>
      </w:r>
      <w:r>
        <w:rPr>
          <w:sz w:val="24"/>
        </w:rPr>
        <w:t>obriga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contratante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cumprir</w:t>
      </w:r>
      <w:r>
        <w:rPr>
          <w:spacing w:val="-6"/>
          <w:sz w:val="24"/>
        </w:rPr>
        <w:t xml:space="preserve"> </w:t>
      </w:r>
      <w:r>
        <w:rPr>
          <w:sz w:val="24"/>
        </w:rPr>
        <w:t>os</w:t>
      </w:r>
      <w:r>
        <w:rPr>
          <w:spacing w:val="-9"/>
          <w:sz w:val="24"/>
        </w:rPr>
        <w:t xml:space="preserve"> </w:t>
      </w:r>
      <w:r>
        <w:rPr>
          <w:sz w:val="24"/>
        </w:rPr>
        <w:t>quantitativos previstos</w:t>
      </w:r>
      <w:r>
        <w:rPr>
          <w:spacing w:val="-11"/>
          <w:sz w:val="24"/>
        </w:rPr>
        <w:t xml:space="preserve"> </w:t>
      </w:r>
      <w:r>
        <w:rPr>
          <w:sz w:val="24"/>
        </w:rPr>
        <w:t>neste</w:t>
      </w:r>
      <w:r>
        <w:rPr>
          <w:spacing w:val="-15"/>
          <w:sz w:val="24"/>
        </w:rPr>
        <w:t xml:space="preserve"> </w:t>
      </w:r>
      <w:r>
        <w:rPr>
          <w:sz w:val="24"/>
        </w:rPr>
        <w:t>Termo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Referência,</w:t>
      </w:r>
      <w:r>
        <w:rPr>
          <w:spacing w:val="-8"/>
          <w:sz w:val="24"/>
        </w:rPr>
        <w:t xml:space="preserve"> </w:t>
      </w:r>
      <w:r>
        <w:rPr>
          <w:sz w:val="24"/>
        </w:rPr>
        <w:t>sendo</w:t>
      </w:r>
      <w:r>
        <w:rPr>
          <w:spacing w:val="-5"/>
          <w:sz w:val="24"/>
        </w:rPr>
        <w:t xml:space="preserve"> </w:t>
      </w:r>
      <w:r>
        <w:rPr>
          <w:sz w:val="24"/>
        </w:rPr>
        <w:t>certo</w:t>
      </w:r>
      <w:r>
        <w:rPr>
          <w:spacing w:val="-9"/>
          <w:sz w:val="24"/>
        </w:rPr>
        <w:t xml:space="preserve"> </w:t>
      </w:r>
      <w:r>
        <w:rPr>
          <w:sz w:val="24"/>
        </w:rPr>
        <w:t>que,</w:t>
      </w:r>
      <w:r>
        <w:rPr>
          <w:spacing w:val="-8"/>
          <w:sz w:val="24"/>
        </w:rPr>
        <w:t xml:space="preserve"> </w:t>
      </w:r>
      <w:r>
        <w:rPr>
          <w:sz w:val="24"/>
        </w:rPr>
        <w:t>para</w:t>
      </w:r>
      <w:r>
        <w:rPr>
          <w:spacing w:val="-15"/>
          <w:sz w:val="24"/>
        </w:rPr>
        <w:t xml:space="preserve"> </w:t>
      </w:r>
      <w:r>
        <w:rPr>
          <w:sz w:val="24"/>
        </w:rPr>
        <w:t>efeito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pagamento,</w:t>
      </w:r>
      <w:r>
        <w:rPr>
          <w:spacing w:val="-11"/>
          <w:sz w:val="24"/>
        </w:rPr>
        <w:t xml:space="preserve"> </w:t>
      </w:r>
      <w:r>
        <w:rPr>
          <w:sz w:val="24"/>
        </w:rPr>
        <w:t>somente</w:t>
      </w:r>
      <w:r>
        <w:rPr>
          <w:spacing w:val="-10"/>
          <w:sz w:val="24"/>
        </w:rPr>
        <w:t xml:space="preserve"> </w:t>
      </w:r>
      <w:r>
        <w:rPr>
          <w:sz w:val="24"/>
        </w:rPr>
        <w:t>serão considerados os itens efetivamente entregues pela fornecedora e aceitos pela fiscalização.</w:t>
      </w:r>
    </w:p>
    <w:p w14:paraId="66EC5CEB" w14:textId="77777777" w:rsidR="00D41E71" w:rsidRDefault="008359EF">
      <w:pPr>
        <w:pStyle w:val="Ttulo1"/>
        <w:numPr>
          <w:ilvl w:val="0"/>
          <w:numId w:val="9"/>
        </w:numPr>
        <w:tabs>
          <w:tab w:val="left" w:pos="563"/>
        </w:tabs>
        <w:spacing w:before="212"/>
      </w:pPr>
      <w:r>
        <w:t>DA</w:t>
      </w:r>
      <w:r>
        <w:rPr>
          <w:spacing w:val="-1"/>
        </w:rPr>
        <w:t xml:space="preserve"> </w:t>
      </w:r>
      <w:r>
        <w:t>ADESÃO À</w:t>
      </w:r>
      <w:r>
        <w:rPr>
          <w:spacing w:val="-1"/>
        </w:rPr>
        <w:t xml:space="preserve"> </w:t>
      </w:r>
      <w:r>
        <w:t>ATA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REGISTRO DE</w:t>
      </w:r>
      <w:r>
        <w:rPr>
          <w:spacing w:val="-6"/>
        </w:rPr>
        <w:t xml:space="preserve"> </w:t>
      </w:r>
      <w:r>
        <w:rPr>
          <w:spacing w:val="-2"/>
        </w:rPr>
        <w:t>PREÇOS</w:t>
      </w:r>
    </w:p>
    <w:p w14:paraId="14B58BF9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797"/>
        </w:tabs>
        <w:spacing w:before="261" w:line="288" w:lineRule="auto"/>
        <w:ind w:right="149" w:firstLine="0"/>
        <w:rPr>
          <w:sz w:val="24"/>
        </w:rPr>
      </w:pPr>
      <w:r>
        <w:rPr>
          <w:sz w:val="24"/>
        </w:rPr>
        <w:t xml:space="preserve">Não será admitida a adesão à ata de registro de preços decorrente desta Dispensa </w:t>
      </w:r>
      <w:r>
        <w:rPr>
          <w:spacing w:val="-2"/>
          <w:sz w:val="24"/>
        </w:rPr>
        <w:t>Presencial.</w:t>
      </w:r>
    </w:p>
    <w:p w14:paraId="13C798D1" w14:textId="77777777" w:rsidR="00D41E71" w:rsidRDefault="008359EF">
      <w:pPr>
        <w:pStyle w:val="Ttulo1"/>
        <w:numPr>
          <w:ilvl w:val="0"/>
          <w:numId w:val="9"/>
        </w:numPr>
        <w:tabs>
          <w:tab w:val="left" w:pos="563"/>
        </w:tabs>
        <w:spacing w:before="216"/>
      </w:pPr>
      <w:r>
        <w:t>DA</w:t>
      </w:r>
      <w:r>
        <w:rPr>
          <w:spacing w:val="-3"/>
        </w:rPr>
        <w:t xml:space="preserve"> </w:t>
      </w:r>
      <w:r>
        <w:t>VEDAÇÃO A</w:t>
      </w:r>
      <w:r>
        <w:rPr>
          <w:spacing w:val="-1"/>
        </w:rPr>
        <w:t xml:space="preserve"> </w:t>
      </w:r>
      <w:r>
        <w:t>ACRÉSCIMO DE</w:t>
      </w:r>
      <w:r>
        <w:rPr>
          <w:spacing w:val="-6"/>
        </w:rPr>
        <w:t xml:space="preserve"> </w:t>
      </w:r>
      <w:r>
        <w:rPr>
          <w:spacing w:val="-2"/>
        </w:rPr>
        <w:t>QUANTITATIVOS</w:t>
      </w:r>
    </w:p>
    <w:p w14:paraId="6B3E36BB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745"/>
        </w:tabs>
        <w:spacing w:before="262"/>
        <w:ind w:left="745" w:hanging="605"/>
        <w:rPr>
          <w:sz w:val="24"/>
        </w:rPr>
      </w:pPr>
      <w:r>
        <w:rPr>
          <w:sz w:val="24"/>
        </w:rPr>
        <w:t>É</w:t>
      </w:r>
      <w:r>
        <w:rPr>
          <w:spacing w:val="-7"/>
          <w:sz w:val="24"/>
        </w:rPr>
        <w:t xml:space="preserve"> </w:t>
      </w:r>
      <w:r>
        <w:rPr>
          <w:sz w:val="24"/>
        </w:rPr>
        <w:t>vedado</w:t>
      </w:r>
      <w:r>
        <w:rPr>
          <w:spacing w:val="2"/>
          <w:sz w:val="24"/>
        </w:rPr>
        <w:t xml:space="preserve"> </w:t>
      </w:r>
      <w:r>
        <w:rPr>
          <w:sz w:val="24"/>
        </w:rPr>
        <w:t>efetuar</w:t>
      </w:r>
      <w:r>
        <w:rPr>
          <w:spacing w:val="-1"/>
          <w:sz w:val="24"/>
        </w:rPr>
        <w:t xml:space="preserve"> </w:t>
      </w:r>
      <w:r>
        <w:rPr>
          <w:sz w:val="24"/>
        </w:rPr>
        <w:t>acréscimos</w:t>
      </w:r>
      <w:r>
        <w:rPr>
          <w:spacing w:val="4"/>
          <w:sz w:val="24"/>
        </w:rPr>
        <w:t xml:space="preserve"> </w:t>
      </w:r>
      <w:r>
        <w:rPr>
          <w:sz w:val="24"/>
        </w:rPr>
        <w:t>nos</w:t>
      </w:r>
      <w:r>
        <w:rPr>
          <w:spacing w:val="-4"/>
          <w:sz w:val="24"/>
        </w:rPr>
        <w:t xml:space="preserve"> </w:t>
      </w:r>
      <w:r>
        <w:rPr>
          <w:sz w:val="24"/>
        </w:rPr>
        <w:t>quantitativos</w:t>
      </w:r>
      <w:r>
        <w:rPr>
          <w:spacing w:val="-3"/>
          <w:sz w:val="24"/>
        </w:rPr>
        <w:t xml:space="preserve"> </w:t>
      </w:r>
      <w:r>
        <w:rPr>
          <w:sz w:val="24"/>
        </w:rPr>
        <w:t>fixados</w:t>
      </w:r>
      <w:r>
        <w:rPr>
          <w:spacing w:val="-4"/>
          <w:sz w:val="24"/>
        </w:rPr>
        <w:t xml:space="preserve"> </w:t>
      </w: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ata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registro</w:t>
      </w:r>
      <w:r>
        <w:rPr>
          <w:spacing w:val="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preços.</w:t>
      </w:r>
    </w:p>
    <w:p w14:paraId="4CC69599" w14:textId="77777777" w:rsidR="00D41E71" w:rsidRDefault="008359EF">
      <w:pPr>
        <w:pStyle w:val="Ttulo1"/>
        <w:numPr>
          <w:ilvl w:val="0"/>
          <w:numId w:val="9"/>
        </w:numPr>
        <w:tabs>
          <w:tab w:val="left" w:pos="384"/>
        </w:tabs>
        <w:spacing w:before="267"/>
        <w:ind w:left="384" w:hanging="244"/>
      </w:pPr>
      <w:r>
        <w:t>VALIDADE,</w:t>
      </w:r>
      <w:r>
        <w:rPr>
          <w:spacing w:val="-3"/>
        </w:rPr>
        <w:t xml:space="preserve"> </w:t>
      </w:r>
      <w:r>
        <w:t>FORMALIZAÇÃO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ATA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rPr>
          <w:spacing w:val="-2"/>
        </w:rPr>
        <w:t>PREÇOS</w:t>
      </w:r>
    </w:p>
    <w:p w14:paraId="5F3EA163" w14:textId="65AF4F05" w:rsidR="00FA09E5" w:rsidRPr="00FA09E5" w:rsidRDefault="00FA09E5" w:rsidP="00FA09E5">
      <w:pPr>
        <w:pStyle w:val="PargrafodaLista"/>
        <w:numPr>
          <w:ilvl w:val="1"/>
          <w:numId w:val="9"/>
        </w:numPr>
        <w:tabs>
          <w:tab w:val="left" w:pos="509"/>
        </w:tabs>
        <w:spacing w:before="262" w:line="288" w:lineRule="auto"/>
        <w:ind w:right="136" w:firstLine="2"/>
        <w:rPr>
          <w:sz w:val="24"/>
        </w:rPr>
      </w:pPr>
      <w:r w:rsidRPr="00FA09E5">
        <w:rPr>
          <w:sz w:val="24"/>
        </w:rPr>
        <w:t xml:space="preserve"> A</w:t>
      </w:r>
      <w:r w:rsidRPr="00FA09E5">
        <w:rPr>
          <w:spacing w:val="-11"/>
          <w:sz w:val="24"/>
        </w:rPr>
        <w:t xml:space="preserve"> </w:t>
      </w:r>
      <w:r w:rsidRPr="00FA09E5">
        <w:rPr>
          <w:sz w:val="24"/>
        </w:rPr>
        <w:t>validade</w:t>
      </w:r>
      <w:r w:rsidRPr="00FA09E5">
        <w:rPr>
          <w:spacing w:val="-7"/>
          <w:sz w:val="24"/>
        </w:rPr>
        <w:t xml:space="preserve"> </w:t>
      </w:r>
      <w:r w:rsidRPr="00FA09E5">
        <w:rPr>
          <w:sz w:val="24"/>
        </w:rPr>
        <w:t>da</w:t>
      </w:r>
      <w:r w:rsidRPr="00FA09E5">
        <w:rPr>
          <w:spacing w:val="-2"/>
          <w:sz w:val="24"/>
        </w:rPr>
        <w:t xml:space="preserve"> </w:t>
      </w:r>
      <w:r w:rsidRPr="00FA09E5">
        <w:rPr>
          <w:sz w:val="24"/>
        </w:rPr>
        <w:t>Ata</w:t>
      </w:r>
      <w:r w:rsidRPr="00FA09E5">
        <w:rPr>
          <w:spacing w:val="-7"/>
          <w:sz w:val="24"/>
        </w:rPr>
        <w:t xml:space="preserve"> </w:t>
      </w:r>
      <w:r w:rsidRPr="00FA09E5">
        <w:rPr>
          <w:sz w:val="24"/>
        </w:rPr>
        <w:t>de</w:t>
      </w:r>
      <w:r w:rsidRPr="00FA09E5">
        <w:rPr>
          <w:spacing w:val="-7"/>
          <w:sz w:val="24"/>
        </w:rPr>
        <w:t xml:space="preserve"> </w:t>
      </w:r>
      <w:r w:rsidRPr="00FA09E5">
        <w:rPr>
          <w:sz w:val="24"/>
        </w:rPr>
        <w:t>Registro</w:t>
      </w:r>
      <w:r w:rsidRPr="00FA09E5">
        <w:rPr>
          <w:spacing w:val="-2"/>
          <w:sz w:val="24"/>
        </w:rPr>
        <w:t xml:space="preserve"> </w:t>
      </w:r>
      <w:r w:rsidRPr="00FA09E5">
        <w:rPr>
          <w:sz w:val="24"/>
        </w:rPr>
        <w:t>de</w:t>
      </w:r>
      <w:r w:rsidRPr="00FA09E5">
        <w:rPr>
          <w:spacing w:val="-12"/>
          <w:sz w:val="24"/>
        </w:rPr>
        <w:t xml:space="preserve"> </w:t>
      </w:r>
      <w:r w:rsidRPr="00FA09E5">
        <w:rPr>
          <w:sz w:val="24"/>
        </w:rPr>
        <w:t>Preços</w:t>
      </w:r>
      <w:r w:rsidRPr="00FA09E5">
        <w:rPr>
          <w:spacing w:val="-8"/>
          <w:sz w:val="24"/>
        </w:rPr>
        <w:t xml:space="preserve"> </w:t>
      </w:r>
      <w:r w:rsidRPr="00FA09E5">
        <w:rPr>
          <w:sz w:val="24"/>
        </w:rPr>
        <w:t>será</w:t>
      </w:r>
      <w:r w:rsidRPr="00FA09E5">
        <w:rPr>
          <w:spacing w:val="-2"/>
          <w:sz w:val="24"/>
        </w:rPr>
        <w:t xml:space="preserve"> </w:t>
      </w:r>
      <w:r w:rsidRPr="00FA09E5">
        <w:rPr>
          <w:b/>
          <w:sz w:val="24"/>
        </w:rPr>
        <w:t>de 12 (doze) meses</w:t>
      </w:r>
      <w:r w:rsidRPr="00FA09E5">
        <w:rPr>
          <w:sz w:val="24"/>
        </w:rPr>
        <w:t xml:space="preserve"> contados a partir do primeiro dia útil subsequente à data de divulgação no PNCP, </w:t>
      </w:r>
      <w:r w:rsidRPr="00FA09E5">
        <w:rPr>
          <w:rFonts w:ascii="Arial" w:hAnsi="Arial" w:cs="Arial"/>
          <w:color w:val="000000"/>
          <w:shd w:val="clear" w:color="auto" w:fill="FFFFFF"/>
        </w:rPr>
        <w:t>podendo ser prorrogada por igual período, mediante a anuência do fornecedor, desde que comprovado o preço vantajoso.</w:t>
      </w:r>
    </w:p>
    <w:p w14:paraId="58BCE46F" w14:textId="77777777" w:rsidR="00D41E71" w:rsidRDefault="008359EF">
      <w:pPr>
        <w:pStyle w:val="PargrafodaLista"/>
        <w:numPr>
          <w:ilvl w:val="2"/>
          <w:numId w:val="8"/>
        </w:numPr>
        <w:tabs>
          <w:tab w:val="left" w:pos="776"/>
        </w:tabs>
        <w:spacing w:before="211" w:line="288" w:lineRule="auto"/>
        <w:ind w:right="147" w:firstLine="0"/>
        <w:rPr>
          <w:sz w:val="24"/>
        </w:rPr>
      </w:pPr>
      <w:r>
        <w:rPr>
          <w:sz w:val="24"/>
        </w:rPr>
        <w:t>O contrato decorrente da ata de registro de preços terá sua vigência estabelecida no próprio instrumento contratual e observará no momento da contratação e a cada exercício financeiro a disponibilidade de créditos orçamentários, bem como a previsão no plano plurianual, quando ultrapassar 1 (um) exercício financeiro.</w:t>
      </w:r>
    </w:p>
    <w:p w14:paraId="61946AD6" w14:textId="77777777" w:rsidR="00D41E71" w:rsidRDefault="008359EF">
      <w:pPr>
        <w:pStyle w:val="PargrafodaLista"/>
        <w:numPr>
          <w:ilvl w:val="2"/>
          <w:numId w:val="8"/>
        </w:numPr>
        <w:tabs>
          <w:tab w:val="left" w:pos="757"/>
        </w:tabs>
        <w:spacing w:before="212" w:line="288" w:lineRule="auto"/>
        <w:ind w:right="148" w:firstLine="0"/>
        <w:rPr>
          <w:sz w:val="24"/>
        </w:rPr>
      </w:pPr>
      <w:r>
        <w:rPr>
          <w:sz w:val="24"/>
        </w:rPr>
        <w:t>Na formalização do contrato ou do instrumento substituto deverá haver a indicação da disponibilidade dos créditos orçamentários respectivos.</w:t>
      </w:r>
    </w:p>
    <w:p w14:paraId="15D37EE4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66"/>
        </w:tabs>
        <w:spacing w:before="207" w:line="288" w:lineRule="auto"/>
        <w:ind w:right="136" w:firstLine="0"/>
        <w:rPr>
          <w:sz w:val="24"/>
        </w:rPr>
      </w:pP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contratação com</w:t>
      </w:r>
      <w:r>
        <w:rPr>
          <w:spacing w:val="-7"/>
          <w:sz w:val="24"/>
        </w:rPr>
        <w:t xml:space="preserve"> </w:t>
      </w:r>
      <w:r>
        <w:rPr>
          <w:sz w:val="24"/>
        </w:rPr>
        <w:t>os fornecedores registrados na ata</w:t>
      </w:r>
      <w:r>
        <w:rPr>
          <w:spacing w:val="-3"/>
          <w:sz w:val="24"/>
        </w:rPr>
        <w:t xml:space="preserve"> </w:t>
      </w:r>
      <w:r>
        <w:rPr>
          <w:sz w:val="24"/>
        </w:rPr>
        <w:t>será formalizada pelo órgão</w:t>
      </w:r>
      <w:r>
        <w:rPr>
          <w:spacing w:val="-2"/>
          <w:sz w:val="24"/>
        </w:rPr>
        <w:t xml:space="preserve"> </w:t>
      </w:r>
      <w:r>
        <w:rPr>
          <w:sz w:val="24"/>
        </w:rPr>
        <w:t>ou</w:t>
      </w:r>
      <w:r>
        <w:rPr>
          <w:spacing w:val="-2"/>
          <w:sz w:val="24"/>
        </w:rPr>
        <w:t xml:space="preserve"> </w:t>
      </w:r>
      <w:r>
        <w:rPr>
          <w:sz w:val="24"/>
        </w:rPr>
        <w:t>pela entidade</w:t>
      </w:r>
      <w:r>
        <w:rPr>
          <w:spacing w:val="-1"/>
          <w:sz w:val="24"/>
        </w:rPr>
        <w:t xml:space="preserve"> </w:t>
      </w:r>
      <w:r>
        <w:rPr>
          <w:sz w:val="24"/>
        </w:rPr>
        <w:t>interessada</w:t>
      </w:r>
      <w:r>
        <w:rPr>
          <w:spacing w:val="-6"/>
          <w:sz w:val="24"/>
        </w:rPr>
        <w:t xml:space="preserve"> </w:t>
      </w:r>
      <w:r>
        <w:rPr>
          <w:sz w:val="24"/>
        </w:rPr>
        <w:t>por</w:t>
      </w:r>
      <w:r>
        <w:rPr>
          <w:spacing w:val="-7"/>
          <w:sz w:val="24"/>
        </w:rPr>
        <w:t xml:space="preserve"> </w:t>
      </w:r>
      <w:r>
        <w:rPr>
          <w:sz w:val="24"/>
        </w:rPr>
        <w:t>intermédio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instrumento</w:t>
      </w:r>
      <w:r>
        <w:rPr>
          <w:spacing w:val="-5"/>
          <w:sz w:val="24"/>
        </w:rPr>
        <w:t xml:space="preserve"> </w:t>
      </w:r>
      <w:r>
        <w:rPr>
          <w:sz w:val="24"/>
        </w:rPr>
        <w:t>contratual,</w:t>
      </w:r>
      <w:r>
        <w:rPr>
          <w:spacing w:val="-3"/>
          <w:sz w:val="24"/>
        </w:rPr>
        <w:t xml:space="preserve"> </w:t>
      </w:r>
      <w:r>
        <w:rPr>
          <w:sz w:val="24"/>
        </w:rPr>
        <w:t>emissão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nota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empenho</w:t>
      </w:r>
      <w:r>
        <w:rPr>
          <w:spacing w:val="-1"/>
          <w:sz w:val="24"/>
        </w:rPr>
        <w:t xml:space="preserve"> </w:t>
      </w:r>
      <w:r>
        <w:rPr>
          <w:sz w:val="24"/>
        </w:rPr>
        <w:t>de despesa,</w:t>
      </w:r>
      <w:r>
        <w:rPr>
          <w:spacing w:val="-15"/>
          <w:sz w:val="24"/>
        </w:rPr>
        <w:t xml:space="preserve"> </w:t>
      </w:r>
      <w:r>
        <w:rPr>
          <w:sz w:val="24"/>
        </w:rPr>
        <w:t>autorização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compra</w:t>
      </w:r>
      <w:r>
        <w:rPr>
          <w:spacing w:val="-15"/>
          <w:sz w:val="24"/>
        </w:rPr>
        <w:t xml:space="preserve"> </w:t>
      </w:r>
      <w:r>
        <w:rPr>
          <w:sz w:val="24"/>
        </w:rPr>
        <w:t>ou</w:t>
      </w:r>
      <w:r>
        <w:rPr>
          <w:spacing w:val="-15"/>
          <w:sz w:val="24"/>
        </w:rPr>
        <w:t xml:space="preserve"> </w:t>
      </w:r>
      <w:r>
        <w:rPr>
          <w:sz w:val="24"/>
        </w:rPr>
        <w:t>outro</w:t>
      </w:r>
      <w:r>
        <w:rPr>
          <w:spacing w:val="-12"/>
          <w:sz w:val="24"/>
        </w:rPr>
        <w:t xml:space="preserve"> </w:t>
      </w:r>
      <w:r>
        <w:rPr>
          <w:sz w:val="24"/>
        </w:rPr>
        <w:t>instrumento</w:t>
      </w:r>
      <w:r>
        <w:rPr>
          <w:spacing w:val="-12"/>
          <w:sz w:val="24"/>
        </w:rPr>
        <w:t xml:space="preserve"> </w:t>
      </w:r>
      <w:r>
        <w:rPr>
          <w:sz w:val="24"/>
        </w:rPr>
        <w:t>hábil,</w:t>
      </w:r>
      <w:r>
        <w:rPr>
          <w:spacing w:val="-12"/>
          <w:sz w:val="24"/>
        </w:rPr>
        <w:t xml:space="preserve"> </w:t>
      </w:r>
      <w:r>
        <w:rPr>
          <w:sz w:val="24"/>
        </w:rPr>
        <w:t>conforme</w:t>
      </w:r>
      <w:r>
        <w:rPr>
          <w:spacing w:val="-14"/>
          <w:sz w:val="24"/>
        </w:rPr>
        <w:t xml:space="preserve"> </w:t>
      </w:r>
      <w:r>
        <w:rPr>
          <w:sz w:val="24"/>
        </w:rPr>
        <w:t>o</w:t>
      </w:r>
      <w:r>
        <w:rPr>
          <w:spacing w:val="-13"/>
          <w:sz w:val="24"/>
        </w:rPr>
        <w:t xml:space="preserve"> </w:t>
      </w:r>
      <w:r>
        <w:rPr>
          <w:sz w:val="24"/>
        </w:rPr>
        <w:t>art.</w:t>
      </w:r>
      <w:r>
        <w:rPr>
          <w:spacing w:val="-11"/>
          <w:sz w:val="24"/>
        </w:rPr>
        <w:t xml:space="preserve"> </w:t>
      </w:r>
      <w:r>
        <w:rPr>
          <w:sz w:val="24"/>
        </w:rPr>
        <w:t>95</w:t>
      </w:r>
      <w:r>
        <w:rPr>
          <w:spacing w:val="-15"/>
          <w:sz w:val="24"/>
        </w:rPr>
        <w:t xml:space="preserve"> </w:t>
      </w:r>
      <w:r>
        <w:rPr>
          <w:sz w:val="24"/>
        </w:rPr>
        <w:t>da</w:t>
      </w:r>
      <w:r>
        <w:rPr>
          <w:spacing w:val="-15"/>
          <w:sz w:val="24"/>
        </w:rPr>
        <w:t xml:space="preserve"> </w:t>
      </w:r>
      <w:r>
        <w:rPr>
          <w:sz w:val="24"/>
        </w:rPr>
        <w:t>Lei</w:t>
      </w:r>
      <w:r>
        <w:rPr>
          <w:spacing w:val="-15"/>
          <w:sz w:val="24"/>
        </w:rPr>
        <w:t xml:space="preserve"> </w:t>
      </w:r>
      <w:r>
        <w:rPr>
          <w:sz w:val="24"/>
        </w:rPr>
        <w:t>nº</w:t>
      </w:r>
      <w:r>
        <w:rPr>
          <w:spacing w:val="-12"/>
          <w:sz w:val="24"/>
        </w:rPr>
        <w:t xml:space="preserve"> </w:t>
      </w:r>
      <w:r>
        <w:rPr>
          <w:sz w:val="24"/>
        </w:rPr>
        <w:t>14.133, de 2021.</w:t>
      </w:r>
    </w:p>
    <w:p w14:paraId="6DB7C0ED" w14:textId="77777777" w:rsidR="00D41E71" w:rsidRDefault="008359EF">
      <w:pPr>
        <w:pStyle w:val="PargrafodaLista"/>
        <w:numPr>
          <w:ilvl w:val="2"/>
          <w:numId w:val="7"/>
        </w:numPr>
        <w:tabs>
          <w:tab w:val="left" w:pos="772"/>
        </w:tabs>
        <w:spacing w:before="211" w:line="288" w:lineRule="auto"/>
        <w:ind w:right="147" w:firstLine="0"/>
        <w:rPr>
          <w:sz w:val="24"/>
        </w:rPr>
      </w:pPr>
      <w:r>
        <w:rPr>
          <w:sz w:val="24"/>
        </w:rPr>
        <w:t>Quando o instrumento contratual for substituído por emissão de nota de empenho de despesa,</w:t>
      </w:r>
      <w:r>
        <w:rPr>
          <w:spacing w:val="23"/>
          <w:sz w:val="24"/>
        </w:rPr>
        <w:t xml:space="preserve"> </w:t>
      </w:r>
      <w:r>
        <w:rPr>
          <w:sz w:val="24"/>
        </w:rPr>
        <w:t>autorização</w:t>
      </w:r>
      <w:r>
        <w:rPr>
          <w:spacing w:val="25"/>
          <w:sz w:val="24"/>
        </w:rPr>
        <w:t xml:space="preserve"> </w:t>
      </w:r>
      <w:r>
        <w:rPr>
          <w:sz w:val="24"/>
        </w:rPr>
        <w:t>de</w:t>
      </w:r>
      <w:r>
        <w:rPr>
          <w:spacing w:val="20"/>
          <w:sz w:val="24"/>
        </w:rPr>
        <w:t xml:space="preserve"> </w:t>
      </w:r>
      <w:r>
        <w:rPr>
          <w:sz w:val="24"/>
        </w:rPr>
        <w:t>compra</w:t>
      </w:r>
      <w:r>
        <w:rPr>
          <w:spacing w:val="20"/>
          <w:sz w:val="24"/>
        </w:rPr>
        <w:t xml:space="preserve"> </w:t>
      </w:r>
      <w:r>
        <w:rPr>
          <w:sz w:val="24"/>
        </w:rPr>
        <w:t>ou</w:t>
      </w:r>
      <w:r>
        <w:rPr>
          <w:spacing w:val="16"/>
          <w:sz w:val="24"/>
        </w:rPr>
        <w:t xml:space="preserve"> </w:t>
      </w:r>
      <w:r>
        <w:rPr>
          <w:sz w:val="24"/>
        </w:rPr>
        <w:t>outro</w:t>
      </w:r>
      <w:r>
        <w:rPr>
          <w:spacing w:val="25"/>
          <w:sz w:val="24"/>
        </w:rPr>
        <w:t xml:space="preserve"> </w:t>
      </w:r>
      <w:r>
        <w:rPr>
          <w:sz w:val="24"/>
        </w:rPr>
        <w:t>instrumento</w:t>
      </w:r>
      <w:r>
        <w:rPr>
          <w:spacing w:val="25"/>
          <w:sz w:val="24"/>
        </w:rPr>
        <w:t xml:space="preserve"> </w:t>
      </w:r>
      <w:r>
        <w:rPr>
          <w:sz w:val="24"/>
        </w:rPr>
        <w:t>hábil,</w:t>
      </w:r>
      <w:r>
        <w:rPr>
          <w:spacing w:val="28"/>
          <w:sz w:val="24"/>
        </w:rPr>
        <w:t xml:space="preserve"> </w:t>
      </w:r>
      <w:r>
        <w:rPr>
          <w:sz w:val="24"/>
        </w:rPr>
        <w:t>nos</w:t>
      </w:r>
      <w:r>
        <w:rPr>
          <w:spacing w:val="15"/>
          <w:sz w:val="24"/>
        </w:rPr>
        <w:t xml:space="preserve"> </w:t>
      </w:r>
      <w:r>
        <w:rPr>
          <w:sz w:val="24"/>
        </w:rPr>
        <w:t>termos</w:t>
      </w:r>
      <w:r>
        <w:rPr>
          <w:spacing w:val="19"/>
          <w:sz w:val="24"/>
        </w:rPr>
        <w:t xml:space="preserve"> </w:t>
      </w:r>
      <w:r>
        <w:rPr>
          <w:sz w:val="24"/>
        </w:rPr>
        <w:t>do</w:t>
      </w:r>
      <w:r>
        <w:rPr>
          <w:spacing w:val="25"/>
          <w:sz w:val="24"/>
        </w:rPr>
        <w:t xml:space="preserve"> </w:t>
      </w:r>
      <w:r>
        <w:rPr>
          <w:sz w:val="24"/>
        </w:rPr>
        <w:t>art.</w:t>
      </w:r>
      <w:r>
        <w:rPr>
          <w:spacing w:val="18"/>
          <w:sz w:val="24"/>
        </w:rPr>
        <w:t xml:space="preserve"> </w:t>
      </w:r>
      <w:r>
        <w:rPr>
          <w:sz w:val="24"/>
        </w:rPr>
        <w:t>95</w:t>
      </w:r>
      <w:r>
        <w:rPr>
          <w:spacing w:val="21"/>
          <w:sz w:val="24"/>
        </w:rPr>
        <w:t xml:space="preserve"> </w:t>
      </w:r>
      <w:r>
        <w:rPr>
          <w:sz w:val="24"/>
        </w:rPr>
        <w:t>da</w:t>
      </w:r>
      <w:r>
        <w:rPr>
          <w:spacing w:val="15"/>
          <w:sz w:val="24"/>
        </w:rPr>
        <w:t xml:space="preserve"> </w:t>
      </w:r>
      <w:r>
        <w:rPr>
          <w:sz w:val="24"/>
        </w:rPr>
        <w:t>Lei</w:t>
      </w:r>
      <w:r>
        <w:rPr>
          <w:spacing w:val="16"/>
          <w:sz w:val="24"/>
        </w:rPr>
        <w:t xml:space="preserve"> </w:t>
      </w:r>
      <w:r>
        <w:rPr>
          <w:sz w:val="24"/>
        </w:rPr>
        <w:t>nº</w:t>
      </w:r>
    </w:p>
    <w:p w14:paraId="3D71249B" w14:textId="77777777" w:rsidR="00D41E71" w:rsidRDefault="00D41E71">
      <w:pPr>
        <w:pStyle w:val="PargrafodaLista"/>
        <w:spacing w:line="288" w:lineRule="auto"/>
        <w:rPr>
          <w:sz w:val="24"/>
        </w:rPr>
        <w:sectPr w:rsidR="00D41E71">
          <w:pgSz w:w="11910" w:h="16840"/>
          <w:pgMar w:top="2000" w:right="992" w:bottom="1960" w:left="1559" w:header="764" w:footer="1775" w:gutter="0"/>
          <w:cols w:space="720"/>
        </w:sectPr>
      </w:pPr>
    </w:p>
    <w:p w14:paraId="3896265A" w14:textId="77777777" w:rsidR="00D41E71" w:rsidRDefault="008359EF">
      <w:pPr>
        <w:pStyle w:val="Corpodetexto"/>
        <w:spacing w:before="252" w:line="288" w:lineRule="auto"/>
        <w:jc w:val="left"/>
      </w:pPr>
      <w:r>
        <w:lastRenderedPageBreak/>
        <w:t>14.133, de 2021, a minuta do contrato será parte integrante</w:t>
      </w:r>
      <w:r>
        <w:rPr>
          <w:spacing w:val="25"/>
        </w:rPr>
        <w:t xml:space="preserve"> </w:t>
      </w:r>
      <w:r>
        <w:t>destes instrumentos para fins de</w:t>
      </w:r>
      <w:r>
        <w:rPr>
          <w:spacing w:val="40"/>
        </w:rPr>
        <w:t xml:space="preserve"> </w:t>
      </w:r>
      <w:r>
        <w:t>observância dos requisitos previstos no art. 92 da NLLC.</w:t>
      </w:r>
    </w:p>
    <w:p w14:paraId="734A0E94" w14:textId="77777777" w:rsidR="00D41E71" w:rsidRDefault="008359EF">
      <w:pPr>
        <w:pStyle w:val="PargrafodaLista"/>
        <w:numPr>
          <w:ilvl w:val="2"/>
          <w:numId w:val="7"/>
        </w:numPr>
        <w:tabs>
          <w:tab w:val="left" w:pos="733"/>
        </w:tabs>
        <w:spacing w:before="212" w:line="288" w:lineRule="auto"/>
        <w:ind w:right="149" w:firstLine="0"/>
        <w:rPr>
          <w:sz w:val="24"/>
        </w:rPr>
      </w:pPr>
      <w:r>
        <w:rPr>
          <w:sz w:val="24"/>
        </w:rPr>
        <w:t>O</w:t>
      </w:r>
      <w:r>
        <w:rPr>
          <w:spacing w:val="-15"/>
          <w:sz w:val="24"/>
        </w:rPr>
        <w:t xml:space="preserve"> </w:t>
      </w:r>
      <w:r>
        <w:rPr>
          <w:sz w:val="24"/>
        </w:rPr>
        <w:t>instrumento</w:t>
      </w:r>
      <w:r>
        <w:rPr>
          <w:spacing w:val="-15"/>
          <w:sz w:val="24"/>
        </w:rPr>
        <w:t xml:space="preserve"> </w:t>
      </w:r>
      <w:r>
        <w:rPr>
          <w:sz w:val="24"/>
        </w:rPr>
        <w:t>contratual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que</w:t>
      </w:r>
      <w:r>
        <w:rPr>
          <w:spacing w:val="-15"/>
          <w:sz w:val="24"/>
        </w:rPr>
        <w:t xml:space="preserve"> </w:t>
      </w:r>
      <w:r>
        <w:rPr>
          <w:sz w:val="24"/>
        </w:rPr>
        <w:t>trata</w:t>
      </w:r>
      <w:r>
        <w:rPr>
          <w:spacing w:val="-15"/>
          <w:sz w:val="24"/>
        </w:rPr>
        <w:t xml:space="preserve"> </w:t>
      </w:r>
      <w:r>
        <w:rPr>
          <w:sz w:val="24"/>
        </w:rPr>
        <w:t>o</w:t>
      </w:r>
      <w:r>
        <w:rPr>
          <w:spacing w:val="-15"/>
          <w:sz w:val="24"/>
        </w:rPr>
        <w:t xml:space="preserve"> </w:t>
      </w:r>
      <w:r>
        <w:rPr>
          <w:sz w:val="24"/>
        </w:rPr>
        <w:t>item</w:t>
      </w:r>
      <w:r>
        <w:rPr>
          <w:spacing w:val="-15"/>
          <w:sz w:val="24"/>
        </w:rPr>
        <w:t xml:space="preserve"> </w:t>
      </w:r>
      <w:r>
        <w:rPr>
          <w:sz w:val="24"/>
        </w:rPr>
        <w:t>5.2.</w:t>
      </w:r>
      <w:r>
        <w:rPr>
          <w:spacing w:val="-15"/>
          <w:sz w:val="24"/>
        </w:rPr>
        <w:t xml:space="preserve"> </w:t>
      </w:r>
      <w:r>
        <w:rPr>
          <w:sz w:val="24"/>
        </w:rPr>
        <w:t>deverá</w:t>
      </w:r>
      <w:r>
        <w:rPr>
          <w:spacing w:val="-15"/>
          <w:sz w:val="24"/>
        </w:rPr>
        <w:t xml:space="preserve"> </w:t>
      </w:r>
      <w:r>
        <w:rPr>
          <w:sz w:val="24"/>
        </w:rPr>
        <w:t>ser</w:t>
      </w:r>
      <w:r>
        <w:rPr>
          <w:spacing w:val="-15"/>
          <w:sz w:val="24"/>
        </w:rPr>
        <w:t xml:space="preserve"> </w:t>
      </w:r>
      <w:r>
        <w:rPr>
          <w:sz w:val="24"/>
        </w:rPr>
        <w:t>assinado</w:t>
      </w:r>
      <w:r>
        <w:rPr>
          <w:spacing w:val="-8"/>
          <w:sz w:val="24"/>
        </w:rPr>
        <w:t xml:space="preserve"> </w:t>
      </w:r>
      <w:r>
        <w:rPr>
          <w:sz w:val="24"/>
        </w:rPr>
        <w:t>no</w:t>
      </w:r>
      <w:r>
        <w:rPr>
          <w:spacing w:val="-8"/>
          <w:sz w:val="24"/>
        </w:rPr>
        <w:t xml:space="preserve"> </w:t>
      </w:r>
      <w:r>
        <w:rPr>
          <w:sz w:val="24"/>
        </w:rPr>
        <w:t>prazo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4"/>
          <w:sz w:val="24"/>
        </w:rPr>
        <w:t xml:space="preserve"> </w:t>
      </w:r>
      <w:r>
        <w:rPr>
          <w:sz w:val="24"/>
        </w:rPr>
        <w:t>validade da ata de registro de preços.</w:t>
      </w:r>
    </w:p>
    <w:p w14:paraId="7B1E3355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61"/>
        </w:tabs>
        <w:spacing w:before="211" w:line="288" w:lineRule="auto"/>
        <w:ind w:right="145" w:firstLine="0"/>
        <w:rPr>
          <w:sz w:val="24"/>
        </w:rPr>
      </w:pPr>
      <w:r>
        <w:rPr>
          <w:sz w:val="24"/>
        </w:rPr>
        <w:t>Os</w:t>
      </w:r>
      <w:r>
        <w:rPr>
          <w:spacing w:val="-11"/>
          <w:sz w:val="24"/>
        </w:rPr>
        <w:t xml:space="preserve"> </w:t>
      </w:r>
      <w:r>
        <w:rPr>
          <w:sz w:val="24"/>
        </w:rPr>
        <w:t>contratos</w:t>
      </w:r>
      <w:r>
        <w:rPr>
          <w:spacing w:val="-10"/>
          <w:sz w:val="24"/>
        </w:rPr>
        <w:t xml:space="preserve"> </w:t>
      </w:r>
      <w:r>
        <w:rPr>
          <w:sz w:val="24"/>
        </w:rPr>
        <w:t>decorrentes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registro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4"/>
          <w:sz w:val="24"/>
        </w:rPr>
        <w:t xml:space="preserve"> </w:t>
      </w:r>
      <w:r>
        <w:rPr>
          <w:sz w:val="24"/>
        </w:rPr>
        <w:t>preços</w:t>
      </w:r>
      <w:r>
        <w:rPr>
          <w:spacing w:val="-10"/>
          <w:sz w:val="24"/>
        </w:rPr>
        <w:t xml:space="preserve"> </w:t>
      </w:r>
      <w:r>
        <w:rPr>
          <w:sz w:val="24"/>
        </w:rPr>
        <w:t>poderão</w:t>
      </w:r>
      <w:r>
        <w:rPr>
          <w:spacing w:val="-3"/>
          <w:sz w:val="24"/>
        </w:rPr>
        <w:t xml:space="preserve"> </w:t>
      </w:r>
      <w:r>
        <w:rPr>
          <w:sz w:val="24"/>
        </w:rPr>
        <w:t>ser</w:t>
      </w:r>
      <w:r>
        <w:rPr>
          <w:spacing w:val="-6"/>
          <w:sz w:val="24"/>
        </w:rPr>
        <w:t xml:space="preserve"> </w:t>
      </w:r>
      <w:r>
        <w:rPr>
          <w:sz w:val="24"/>
        </w:rPr>
        <w:t>alterados,</w:t>
      </w:r>
      <w:r>
        <w:rPr>
          <w:spacing w:val="-15"/>
          <w:sz w:val="24"/>
        </w:rPr>
        <w:t xml:space="preserve"> </w:t>
      </w:r>
      <w:r>
        <w:rPr>
          <w:sz w:val="24"/>
        </w:rPr>
        <w:t>observado o art. 124 da Lei nº 14.133, de 2021.</w:t>
      </w:r>
    </w:p>
    <w:p w14:paraId="50A42F8D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80"/>
        </w:tabs>
        <w:spacing w:before="212" w:line="288" w:lineRule="auto"/>
        <w:ind w:right="152" w:firstLine="0"/>
        <w:rPr>
          <w:sz w:val="24"/>
        </w:rPr>
      </w:pPr>
      <w:r>
        <w:rPr>
          <w:sz w:val="24"/>
        </w:rPr>
        <w:t xml:space="preserve">Após a autorização da dispensa, serão registrados na ata os preços e os quantitativos do </w:t>
      </w:r>
      <w:r>
        <w:rPr>
          <w:spacing w:val="-2"/>
          <w:sz w:val="24"/>
        </w:rPr>
        <w:t>adjudicatário;</w:t>
      </w:r>
    </w:p>
    <w:p w14:paraId="45C10ED0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604"/>
        </w:tabs>
        <w:spacing w:before="207" w:line="288" w:lineRule="auto"/>
        <w:ind w:right="143" w:firstLine="0"/>
        <w:rPr>
          <w:sz w:val="24"/>
        </w:rPr>
      </w:pPr>
      <w:r>
        <w:rPr>
          <w:sz w:val="24"/>
        </w:rPr>
        <w:t>O preço registrado com indicação dos fornecedores será divulgado no PNCP e ficará disponibilizado durante a vigência da ata de registro de preços.</w:t>
      </w:r>
    </w:p>
    <w:p w14:paraId="1A620C32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66"/>
        </w:tabs>
        <w:spacing w:before="211" w:line="288" w:lineRule="auto"/>
        <w:ind w:right="143" w:firstLine="0"/>
        <w:rPr>
          <w:sz w:val="24"/>
        </w:rPr>
      </w:pP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existência de preços</w:t>
      </w:r>
      <w:r>
        <w:rPr>
          <w:spacing w:val="-6"/>
          <w:sz w:val="24"/>
        </w:rPr>
        <w:t xml:space="preserve"> </w:t>
      </w:r>
      <w:r>
        <w:rPr>
          <w:sz w:val="24"/>
        </w:rPr>
        <w:t>registrados</w:t>
      </w:r>
      <w:r>
        <w:rPr>
          <w:spacing w:val="-6"/>
          <w:sz w:val="24"/>
        </w:rPr>
        <w:t xml:space="preserve"> </w:t>
      </w:r>
      <w:r>
        <w:rPr>
          <w:sz w:val="24"/>
        </w:rPr>
        <w:t>implicará compromisso de</w:t>
      </w:r>
      <w:r>
        <w:rPr>
          <w:spacing w:val="-5"/>
          <w:sz w:val="24"/>
        </w:rPr>
        <w:t xml:space="preserve"> </w:t>
      </w:r>
      <w:r>
        <w:rPr>
          <w:sz w:val="24"/>
        </w:rPr>
        <w:t>fornecimento nas</w:t>
      </w:r>
      <w:r>
        <w:rPr>
          <w:spacing w:val="-2"/>
          <w:sz w:val="24"/>
        </w:rPr>
        <w:t xml:space="preserve"> </w:t>
      </w:r>
      <w:r>
        <w:rPr>
          <w:sz w:val="24"/>
        </w:rPr>
        <w:t>condições estabelecidas,</w:t>
      </w:r>
      <w:r>
        <w:rPr>
          <w:spacing w:val="-10"/>
          <w:sz w:val="24"/>
        </w:rPr>
        <w:t xml:space="preserve"> </w:t>
      </w:r>
      <w:r>
        <w:rPr>
          <w:sz w:val="24"/>
        </w:rPr>
        <w:t>mas</w:t>
      </w:r>
      <w:r>
        <w:rPr>
          <w:spacing w:val="-11"/>
          <w:sz w:val="24"/>
        </w:rPr>
        <w:t xml:space="preserve"> </w:t>
      </w:r>
      <w:r>
        <w:rPr>
          <w:sz w:val="24"/>
        </w:rPr>
        <w:t>não</w:t>
      </w:r>
      <w:r>
        <w:rPr>
          <w:spacing w:val="-5"/>
          <w:sz w:val="24"/>
        </w:rPr>
        <w:t xml:space="preserve"> </w:t>
      </w:r>
      <w:r>
        <w:rPr>
          <w:sz w:val="24"/>
        </w:rPr>
        <w:t>obrigará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Administração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z w:val="24"/>
        </w:rPr>
        <w:t>contratar,</w:t>
      </w:r>
      <w:r>
        <w:rPr>
          <w:spacing w:val="-11"/>
          <w:sz w:val="24"/>
        </w:rPr>
        <w:t xml:space="preserve"> </w:t>
      </w:r>
      <w:r>
        <w:rPr>
          <w:sz w:val="24"/>
        </w:rPr>
        <w:t>facultada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realização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processo de contratação específico para a contratação pretendida, desde que devidamente justificada.</w:t>
      </w:r>
    </w:p>
    <w:p w14:paraId="3E7A8A58" w14:textId="77777777" w:rsidR="00D41E71" w:rsidRDefault="008359EF">
      <w:pPr>
        <w:pStyle w:val="Ttulo1"/>
        <w:numPr>
          <w:ilvl w:val="0"/>
          <w:numId w:val="9"/>
        </w:numPr>
        <w:tabs>
          <w:tab w:val="left" w:pos="384"/>
        </w:tabs>
        <w:spacing w:before="216"/>
        <w:ind w:left="384" w:hanging="244"/>
        <w:jc w:val="both"/>
      </w:pPr>
      <w:r>
        <w:t>ALTERAÇÃO</w:t>
      </w:r>
      <w:r>
        <w:rPr>
          <w:spacing w:val="-5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ATUALIZAÇÃO</w:t>
      </w:r>
      <w:r>
        <w:rPr>
          <w:spacing w:val="-2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PREÇOS</w:t>
      </w:r>
      <w:r>
        <w:rPr>
          <w:spacing w:val="-2"/>
        </w:rPr>
        <w:t xml:space="preserve"> REGISTRADOS</w:t>
      </w:r>
    </w:p>
    <w:p w14:paraId="7E1A23F0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95"/>
        </w:tabs>
        <w:spacing w:before="257" w:line="288" w:lineRule="auto"/>
        <w:ind w:right="132" w:firstLine="0"/>
        <w:rPr>
          <w:sz w:val="24"/>
        </w:rPr>
      </w:pPr>
      <w:r>
        <w:rPr>
          <w:sz w:val="24"/>
        </w:rPr>
        <w:t>Os preços registrados poderão ser alterados ou atualizados em decorrência de eventual redução dos preços praticados no mercado ou de fato que eleve o custo dos bens registrados, nas seguintes situações:</w:t>
      </w:r>
    </w:p>
    <w:p w14:paraId="4BE1A373" w14:textId="77777777" w:rsidR="00D41E71" w:rsidRDefault="008359EF">
      <w:pPr>
        <w:pStyle w:val="PargrafodaLista"/>
        <w:numPr>
          <w:ilvl w:val="2"/>
          <w:numId w:val="6"/>
        </w:numPr>
        <w:tabs>
          <w:tab w:val="left" w:pos="762"/>
        </w:tabs>
        <w:spacing w:before="212" w:line="288" w:lineRule="auto"/>
        <w:ind w:right="143" w:firstLine="0"/>
        <w:rPr>
          <w:sz w:val="24"/>
        </w:rPr>
      </w:pPr>
      <w:r>
        <w:rPr>
          <w:sz w:val="24"/>
        </w:rPr>
        <w:t>Em caso de força maior, caso fortuito ou fato do príncipe ou em decorrência de fatos imprevisíveis ou previsíveis de consequências incalculáveis, que inviabilizem a execução da ata tal como pactuada, nos termos da alínea "d" do inciso II do caput do art. 124 da Lei nº 14.133, de 2021.</w:t>
      </w:r>
    </w:p>
    <w:p w14:paraId="2A4856F5" w14:textId="77777777" w:rsidR="00D41E71" w:rsidRDefault="008359EF">
      <w:pPr>
        <w:pStyle w:val="PargrafodaLista"/>
        <w:numPr>
          <w:ilvl w:val="2"/>
          <w:numId w:val="6"/>
        </w:numPr>
        <w:tabs>
          <w:tab w:val="left" w:pos="748"/>
        </w:tabs>
        <w:spacing w:before="212" w:line="288" w:lineRule="auto"/>
        <w:ind w:right="139" w:firstLine="0"/>
        <w:rPr>
          <w:sz w:val="24"/>
        </w:rPr>
      </w:pPr>
      <w:r>
        <w:rPr>
          <w:sz w:val="24"/>
        </w:rPr>
        <w:t>Em</w:t>
      </w:r>
      <w:r>
        <w:rPr>
          <w:spacing w:val="-6"/>
          <w:sz w:val="24"/>
        </w:rPr>
        <w:t xml:space="preserve"> </w:t>
      </w:r>
      <w:r>
        <w:rPr>
          <w:sz w:val="24"/>
        </w:rPr>
        <w:t>caso de criação, alteração ou extinção de quaisquer tributos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ou encargos legais ou a superveniência de disposições legais, com comprovada repercussão sobre os preços </w:t>
      </w:r>
      <w:r>
        <w:rPr>
          <w:spacing w:val="-2"/>
          <w:sz w:val="24"/>
        </w:rPr>
        <w:t>registrados;</w:t>
      </w:r>
    </w:p>
    <w:p w14:paraId="343CC939" w14:textId="77777777" w:rsidR="00D41E71" w:rsidRDefault="008359EF">
      <w:pPr>
        <w:pStyle w:val="PargrafodaLista"/>
        <w:numPr>
          <w:ilvl w:val="2"/>
          <w:numId w:val="6"/>
        </w:numPr>
        <w:tabs>
          <w:tab w:val="left" w:pos="743"/>
        </w:tabs>
        <w:spacing w:before="211"/>
        <w:ind w:left="743" w:hanging="603"/>
        <w:rPr>
          <w:sz w:val="24"/>
        </w:rPr>
      </w:pPr>
      <w:r>
        <w:rPr>
          <w:sz w:val="24"/>
        </w:rPr>
        <w:t>Reajustamento</w:t>
      </w:r>
      <w:r>
        <w:rPr>
          <w:spacing w:val="1"/>
          <w:sz w:val="24"/>
        </w:rPr>
        <w:t xml:space="preserve"> </w:t>
      </w:r>
      <w:r>
        <w:rPr>
          <w:sz w:val="24"/>
        </w:rPr>
        <w:t>sobre</w:t>
      </w:r>
      <w:r>
        <w:rPr>
          <w:spacing w:val="-6"/>
          <w:sz w:val="24"/>
        </w:rPr>
        <w:t xml:space="preserve"> </w:t>
      </w:r>
      <w:r>
        <w:rPr>
          <w:sz w:val="24"/>
        </w:rPr>
        <w:t>os</w:t>
      </w:r>
      <w:r>
        <w:rPr>
          <w:spacing w:val="-3"/>
          <w:sz w:val="24"/>
        </w:rPr>
        <w:t xml:space="preserve"> </w:t>
      </w:r>
      <w:r>
        <w:rPr>
          <w:sz w:val="24"/>
        </w:rPr>
        <w:t>preços</w:t>
      </w:r>
      <w:r>
        <w:rPr>
          <w:spacing w:val="-2"/>
          <w:sz w:val="24"/>
        </w:rPr>
        <w:t xml:space="preserve"> </w:t>
      </w:r>
      <w:r>
        <w:rPr>
          <w:sz w:val="24"/>
        </w:rPr>
        <w:t>registrados,</w:t>
      </w:r>
      <w:r>
        <w:rPr>
          <w:spacing w:val="-4"/>
          <w:sz w:val="24"/>
        </w:rPr>
        <w:t xml:space="preserve"> </w:t>
      </w:r>
      <w:r>
        <w:rPr>
          <w:sz w:val="24"/>
        </w:rPr>
        <w:t>nos</w:t>
      </w:r>
      <w:r>
        <w:rPr>
          <w:spacing w:val="-2"/>
          <w:sz w:val="24"/>
        </w:rPr>
        <w:t xml:space="preserve"> </w:t>
      </w:r>
      <w:r>
        <w:rPr>
          <w:sz w:val="24"/>
        </w:rPr>
        <w:t>termos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Lei</w:t>
      </w:r>
      <w:r>
        <w:rPr>
          <w:spacing w:val="-9"/>
          <w:sz w:val="24"/>
        </w:rPr>
        <w:t xml:space="preserve"> </w:t>
      </w:r>
      <w:r>
        <w:rPr>
          <w:sz w:val="24"/>
        </w:rPr>
        <w:t>nº</w:t>
      </w:r>
      <w:r>
        <w:rPr>
          <w:spacing w:val="1"/>
          <w:sz w:val="24"/>
        </w:rPr>
        <w:t xml:space="preserve"> </w:t>
      </w:r>
      <w:r>
        <w:rPr>
          <w:sz w:val="24"/>
        </w:rPr>
        <w:t>14.133,</w:t>
      </w:r>
      <w:r>
        <w:rPr>
          <w:spacing w:val="2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2021.</w:t>
      </w:r>
    </w:p>
    <w:p w14:paraId="1B006FD8" w14:textId="77777777" w:rsidR="00D41E71" w:rsidRDefault="008359EF">
      <w:pPr>
        <w:pStyle w:val="PargrafodaLista"/>
        <w:numPr>
          <w:ilvl w:val="3"/>
          <w:numId w:val="6"/>
        </w:numPr>
        <w:tabs>
          <w:tab w:val="left" w:pos="930"/>
        </w:tabs>
        <w:spacing w:before="262" w:line="288" w:lineRule="auto"/>
        <w:ind w:right="141" w:firstLine="0"/>
        <w:rPr>
          <w:sz w:val="24"/>
        </w:rPr>
      </w:pPr>
      <w:r>
        <w:rPr>
          <w:sz w:val="24"/>
        </w:rPr>
        <w:t>No caso do reajustamento, deverá ser respeitada a contagem</w:t>
      </w:r>
      <w:r>
        <w:rPr>
          <w:spacing w:val="-1"/>
          <w:sz w:val="24"/>
        </w:rPr>
        <w:t xml:space="preserve"> </w:t>
      </w:r>
      <w:r>
        <w:rPr>
          <w:sz w:val="24"/>
        </w:rPr>
        <w:t>da anualidade e o índice previstos para a contratação;</w:t>
      </w:r>
    </w:p>
    <w:p w14:paraId="7ACF66AA" w14:textId="77777777" w:rsidR="00D41E71" w:rsidRDefault="008359EF">
      <w:pPr>
        <w:pStyle w:val="Ttulo1"/>
        <w:numPr>
          <w:ilvl w:val="0"/>
          <w:numId w:val="9"/>
        </w:numPr>
        <w:tabs>
          <w:tab w:val="left" w:pos="384"/>
        </w:tabs>
        <w:spacing w:before="216"/>
        <w:ind w:left="384" w:hanging="244"/>
        <w:jc w:val="both"/>
      </w:pPr>
      <w:r>
        <w:t>NEGOCIAÇÃO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PREÇOS</w:t>
      </w:r>
      <w:r>
        <w:rPr>
          <w:spacing w:val="-2"/>
        </w:rPr>
        <w:t xml:space="preserve"> REGISTRADOS</w:t>
      </w:r>
    </w:p>
    <w:p w14:paraId="01A2869E" w14:textId="77777777" w:rsidR="00D41E71" w:rsidRDefault="00D41E71">
      <w:pPr>
        <w:pStyle w:val="Ttulo1"/>
        <w:jc w:val="both"/>
        <w:sectPr w:rsidR="00D41E71">
          <w:pgSz w:w="11910" w:h="16840"/>
          <w:pgMar w:top="2000" w:right="992" w:bottom="1960" w:left="1559" w:header="764" w:footer="1775" w:gutter="0"/>
          <w:cols w:space="720"/>
        </w:sectPr>
      </w:pPr>
    </w:p>
    <w:p w14:paraId="5312FC71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85"/>
        </w:tabs>
        <w:spacing w:before="252" w:line="288" w:lineRule="auto"/>
        <w:ind w:right="138" w:firstLine="0"/>
        <w:rPr>
          <w:sz w:val="24"/>
        </w:rPr>
      </w:pPr>
      <w:r>
        <w:rPr>
          <w:sz w:val="24"/>
        </w:rPr>
        <w:lastRenderedPageBreak/>
        <w:t>Na hipótese de o preço registrado tornar-se superior ao preço praticado no mercado por motivo superveniente, o gerenciador (Câmara Municipal de Bocaina de Minas) convocará o fornecedor para negociar a redução do preço registrado.</w:t>
      </w:r>
    </w:p>
    <w:p w14:paraId="1A6B58DD" w14:textId="77777777" w:rsidR="00D41E71" w:rsidRDefault="008359EF">
      <w:pPr>
        <w:pStyle w:val="PargrafodaLista"/>
        <w:numPr>
          <w:ilvl w:val="2"/>
          <w:numId w:val="5"/>
        </w:numPr>
        <w:tabs>
          <w:tab w:val="left" w:pos="738"/>
        </w:tabs>
        <w:spacing w:before="212" w:line="288" w:lineRule="auto"/>
        <w:ind w:right="145" w:firstLine="0"/>
        <w:rPr>
          <w:sz w:val="24"/>
        </w:rPr>
      </w:pPr>
      <w:r>
        <w:rPr>
          <w:sz w:val="24"/>
        </w:rPr>
        <w:t>Caso</w:t>
      </w:r>
      <w:r>
        <w:rPr>
          <w:spacing w:val="-10"/>
          <w:sz w:val="24"/>
        </w:rPr>
        <w:t xml:space="preserve"> </w:t>
      </w:r>
      <w:r>
        <w:rPr>
          <w:sz w:val="24"/>
        </w:rPr>
        <w:t>não</w:t>
      </w:r>
      <w:r>
        <w:rPr>
          <w:spacing w:val="-5"/>
          <w:sz w:val="24"/>
        </w:rPr>
        <w:t xml:space="preserve"> </w:t>
      </w:r>
      <w:r>
        <w:rPr>
          <w:sz w:val="24"/>
        </w:rPr>
        <w:t>aceite</w:t>
      </w:r>
      <w:r>
        <w:rPr>
          <w:spacing w:val="-11"/>
          <w:sz w:val="24"/>
        </w:rPr>
        <w:t xml:space="preserve"> </w:t>
      </w:r>
      <w:r>
        <w:rPr>
          <w:sz w:val="24"/>
        </w:rPr>
        <w:t>reduzir</w:t>
      </w:r>
      <w:r>
        <w:rPr>
          <w:spacing w:val="-8"/>
          <w:sz w:val="24"/>
        </w:rPr>
        <w:t xml:space="preserve"> </w:t>
      </w:r>
      <w:r>
        <w:rPr>
          <w:sz w:val="24"/>
        </w:rPr>
        <w:t>seu</w:t>
      </w:r>
      <w:r>
        <w:rPr>
          <w:spacing w:val="-10"/>
          <w:sz w:val="24"/>
        </w:rPr>
        <w:t xml:space="preserve"> </w:t>
      </w:r>
      <w:r>
        <w:rPr>
          <w:sz w:val="24"/>
        </w:rPr>
        <w:t>preço</w:t>
      </w:r>
      <w:r>
        <w:rPr>
          <w:spacing w:val="-5"/>
          <w:sz w:val="24"/>
        </w:rPr>
        <w:t xml:space="preserve"> </w:t>
      </w:r>
      <w:r>
        <w:rPr>
          <w:sz w:val="24"/>
        </w:rPr>
        <w:t>aos</w:t>
      </w:r>
      <w:r>
        <w:rPr>
          <w:spacing w:val="-11"/>
          <w:sz w:val="24"/>
        </w:rPr>
        <w:t xml:space="preserve"> </w:t>
      </w:r>
      <w:r>
        <w:rPr>
          <w:sz w:val="24"/>
        </w:rPr>
        <w:t>valores</w:t>
      </w:r>
      <w:r>
        <w:rPr>
          <w:spacing w:val="-11"/>
          <w:sz w:val="24"/>
        </w:rPr>
        <w:t xml:space="preserve"> </w:t>
      </w:r>
      <w:r>
        <w:rPr>
          <w:sz w:val="24"/>
        </w:rPr>
        <w:t>praticados</w:t>
      </w:r>
      <w:r>
        <w:rPr>
          <w:spacing w:val="-11"/>
          <w:sz w:val="24"/>
        </w:rPr>
        <w:t xml:space="preserve"> </w:t>
      </w:r>
      <w:r>
        <w:rPr>
          <w:sz w:val="24"/>
        </w:rPr>
        <w:t>pelo</w:t>
      </w:r>
      <w:r>
        <w:rPr>
          <w:spacing w:val="-2"/>
          <w:sz w:val="24"/>
        </w:rPr>
        <w:t xml:space="preserve"> </w:t>
      </w:r>
      <w:r>
        <w:rPr>
          <w:sz w:val="24"/>
        </w:rPr>
        <w:t>mercado,</w:t>
      </w:r>
      <w:r>
        <w:rPr>
          <w:spacing w:val="-12"/>
          <w:sz w:val="24"/>
        </w:rPr>
        <w:t xml:space="preserve"> </w:t>
      </w:r>
      <w:r>
        <w:rPr>
          <w:sz w:val="24"/>
        </w:rPr>
        <w:t>o</w:t>
      </w:r>
      <w:r>
        <w:rPr>
          <w:spacing w:val="-10"/>
          <w:sz w:val="24"/>
        </w:rPr>
        <w:t xml:space="preserve"> </w:t>
      </w:r>
      <w:r>
        <w:rPr>
          <w:sz w:val="24"/>
        </w:rPr>
        <w:t>fornecedor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será liberado do compromisso assumido quanto ao item registrado, sem aplicação de penalidades </w:t>
      </w:r>
      <w:r>
        <w:rPr>
          <w:spacing w:val="-2"/>
          <w:sz w:val="24"/>
        </w:rPr>
        <w:t>administrativas.</w:t>
      </w:r>
    </w:p>
    <w:p w14:paraId="233CE51D" w14:textId="77777777" w:rsidR="00D41E71" w:rsidRDefault="008359EF">
      <w:pPr>
        <w:pStyle w:val="PargrafodaLista"/>
        <w:numPr>
          <w:ilvl w:val="2"/>
          <w:numId w:val="5"/>
        </w:numPr>
        <w:tabs>
          <w:tab w:val="left" w:pos="800"/>
        </w:tabs>
        <w:spacing w:before="211" w:line="288" w:lineRule="auto"/>
        <w:ind w:right="137" w:firstLine="0"/>
        <w:rPr>
          <w:sz w:val="24"/>
        </w:rPr>
      </w:pPr>
      <w:r>
        <w:rPr>
          <w:sz w:val="24"/>
        </w:rPr>
        <w:t>Na hipótese prevista no item anterior, a Câmara Municipal de Bocaina de Minas convocará os fornecedores do cadastro de</w:t>
      </w:r>
      <w:r>
        <w:rPr>
          <w:spacing w:val="-3"/>
          <w:sz w:val="24"/>
        </w:rPr>
        <w:t xml:space="preserve"> </w:t>
      </w:r>
      <w:r>
        <w:rPr>
          <w:sz w:val="24"/>
        </w:rPr>
        <w:t>reserva, na ordem</w:t>
      </w:r>
      <w:r>
        <w:rPr>
          <w:spacing w:val="-7"/>
          <w:sz w:val="24"/>
        </w:rPr>
        <w:t xml:space="preserve"> </w:t>
      </w:r>
      <w:r>
        <w:rPr>
          <w:sz w:val="24"/>
        </w:rPr>
        <w:t>de classificação, para verificar se aceitam reduzir seus preços aos valores de mercado e não convocará os fornecedores que tiveram seu registro cancelado.</w:t>
      </w:r>
    </w:p>
    <w:p w14:paraId="722E404E" w14:textId="77777777" w:rsidR="00D41E71" w:rsidRDefault="008359EF">
      <w:pPr>
        <w:pStyle w:val="PargrafodaLista"/>
        <w:numPr>
          <w:ilvl w:val="2"/>
          <w:numId w:val="5"/>
        </w:numPr>
        <w:tabs>
          <w:tab w:val="left" w:pos="800"/>
        </w:tabs>
        <w:spacing w:before="208" w:line="288" w:lineRule="auto"/>
        <w:ind w:right="150" w:firstLine="0"/>
        <w:rPr>
          <w:sz w:val="24"/>
        </w:rPr>
      </w:pPr>
      <w:r>
        <w:rPr>
          <w:sz w:val="24"/>
        </w:rPr>
        <w:t>Se não obtiver êxito nas negociações, a Câmara Municipal de Bocaina de Minas procederá ao cancelamento da ata de registro de preços, adotando as medidas cabíveis para obtenção de contratação mais vantajosa.</w:t>
      </w:r>
    </w:p>
    <w:p w14:paraId="7365E812" w14:textId="77777777" w:rsidR="00D41E71" w:rsidRDefault="008359EF">
      <w:pPr>
        <w:pStyle w:val="PargrafodaLista"/>
        <w:numPr>
          <w:ilvl w:val="2"/>
          <w:numId w:val="5"/>
        </w:numPr>
        <w:tabs>
          <w:tab w:val="left" w:pos="772"/>
        </w:tabs>
        <w:spacing w:before="211" w:line="288" w:lineRule="auto"/>
        <w:ind w:right="149" w:firstLine="0"/>
        <w:rPr>
          <w:sz w:val="24"/>
        </w:rPr>
      </w:pPr>
      <w:r>
        <w:rPr>
          <w:sz w:val="24"/>
        </w:rPr>
        <w:t>Na hipótese de redução do preço registrado o contrato celebrado poderá ser alterado, observado o disposto no art. 124 da Lei nº 14.133, de 2021.</w:t>
      </w:r>
    </w:p>
    <w:p w14:paraId="2784DE92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75"/>
        </w:tabs>
        <w:spacing w:before="211" w:line="288" w:lineRule="auto"/>
        <w:ind w:right="138" w:firstLine="0"/>
        <w:rPr>
          <w:sz w:val="24"/>
        </w:rPr>
      </w:pPr>
      <w:r>
        <w:rPr>
          <w:sz w:val="24"/>
        </w:rPr>
        <w:t>Na hipótese de o preço de mercado tornar-se superior ao preço registrado e o fornecedor não poder</w:t>
      </w:r>
      <w:r>
        <w:rPr>
          <w:spacing w:val="-3"/>
          <w:sz w:val="24"/>
        </w:rPr>
        <w:t xml:space="preserve"> </w:t>
      </w:r>
      <w:r>
        <w:rPr>
          <w:sz w:val="24"/>
        </w:rPr>
        <w:t>cumprir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obrigações</w:t>
      </w:r>
      <w:r>
        <w:rPr>
          <w:spacing w:val="-5"/>
          <w:sz w:val="24"/>
        </w:rPr>
        <w:t xml:space="preserve"> </w:t>
      </w:r>
      <w:r>
        <w:rPr>
          <w:sz w:val="24"/>
        </w:rPr>
        <w:t>estabelecidas</w:t>
      </w:r>
      <w:r>
        <w:rPr>
          <w:spacing w:val="-2"/>
          <w:sz w:val="24"/>
        </w:rPr>
        <w:t xml:space="preserve"> </w:t>
      </w:r>
      <w:r>
        <w:rPr>
          <w:sz w:val="24"/>
        </w:rPr>
        <w:t>na</w:t>
      </w:r>
      <w:r>
        <w:rPr>
          <w:spacing w:val="-4"/>
          <w:sz w:val="24"/>
        </w:rPr>
        <w:t xml:space="preserve"> </w:t>
      </w:r>
      <w:r>
        <w:rPr>
          <w:sz w:val="24"/>
        </w:rPr>
        <w:t>ata,</w:t>
      </w:r>
      <w:r>
        <w:rPr>
          <w:spacing w:val="-6"/>
          <w:sz w:val="24"/>
        </w:rPr>
        <w:t xml:space="preserve"> </w:t>
      </w:r>
      <w:r>
        <w:rPr>
          <w:sz w:val="24"/>
        </w:rPr>
        <w:t>será</w:t>
      </w:r>
      <w:r>
        <w:rPr>
          <w:spacing w:val="-4"/>
          <w:sz w:val="24"/>
        </w:rPr>
        <w:t xml:space="preserve"> </w:t>
      </w:r>
      <w:r>
        <w:rPr>
          <w:sz w:val="24"/>
        </w:rPr>
        <w:t>facultado ao</w:t>
      </w:r>
      <w:r>
        <w:rPr>
          <w:spacing w:val="-4"/>
          <w:sz w:val="24"/>
        </w:rPr>
        <w:t xml:space="preserve"> </w:t>
      </w:r>
      <w:r>
        <w:rPr>
          <w:sz w:val="24"/>
        </w:rPr>
        <w:t>fornecedor</w:t>
      </w:r>
      <w:r>
        <w:rPr>
          <w:spacing w:val="-3"/>
          <w:sz w:val="24"/>
        </w:rPr>
        <w:t xml:space="preserve"> </w:t>
      </w:r>
      <w:r>
        <w:rPr>
          <w:sz w:val="24"/>
        </w:rPr>
        <w:t>requerer</w:t>
      </w:r>
      <w:r>
        <w:rPr>
          <w:spacing w:val="-3"/>
          <w:sz w:val="24"/>
        </w:rPr>
        <w:t xml:space="preserve"> </w:t>
      </w:r>
      <w:r>
        <w:rPr>
          <w:sz w:val="24"/>
        </w:rPr>
        <w:t>ao gerenciador</w:t>
      </w:r>
      <w:r>
        <w:rPr>
          <w:spacing w:val="-15"/>
          <w:sz w:val="24"/>
        </w:rPr>
        <w:t xml:space="preserve"> </w:t>
      </w:r>
      <w:r>
        <w:rPr>
          <w:sz w:val="24"/>
        </w:rPr>
        <w:t>(Câmara</w:t>
      </w:r>
      <w:r>
        <w:rPr>
          <w:spacing w:val="-15"/>
          <w:sz w:val="24"/>
        </w:rPr>
        <w:t xml:space="preserve"> </w:t>
      </w:r>
      <w:r>
        <w:rPr>
          <w:sz w:val="24"/>
        </w:rPr>
        <w:t>Municipal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Bocaina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Minas)</w:t>
      </w:r>
      <w:r>
        <w:rPr>
          <w:spacing w:val="-15"/>
          <w:sz w:val="24"/>
        </w:rPr>
        <w:t xml:space="preserve"> </w:t>
      </w:r>
      <w:r>
        <w:rPr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z w:val="24"/>
        </w:rPr>
        <w:t>alteração</w:t>
      </w:r>
      <w:r>
        <w:rPr>
          <w:spacing w:val="-15"/>
          <w:sz w:val="24"/>
        </w:rPr>
        <w:t xml:space="preserve"> </w:t>
      </w:r>
      <w:r>
        <w:rPr>
          <w:sz w:val="24"/>
        </w:rPr>
        <w:t>do</w:t>
      </w:r>
      <w:r>
        <w:rPr>
          <w:spacing w:val="-15"/>
          <w:sz w:val="24"/>
        </w:rPr>
        <w:t xml:space="preserve"> </w:t>
      </w:r>
      <w:r>
        <w:rPr>
          <w:sz w:val="24"/>
        </w:rPr>
        <w:t>preço</w:t>
      </w:r>
      <w:r>
        <w:rPr>
          <w:spacing w:val="-15"/>
          <w:sz w:val="24"/>
        </w:rPr>
        <w:t xml:space="preserve"> </w:t>
      </w:r>
      <w:r>
        <w:rPr>
          <w:sz w:val="24"/>
        </w:rPr>
        <w:t>registrado,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mediante comprovação de fato superveniente que supostamente o impossibilite de cumprir o </w:t>
      </w:r>
      <w:r>
        <w:rPr>
          <w:spacing w:val="-2"/>
          <w:sz w:val="24"/>
        </w:rPr>
        <w:t>compromisso.</w:t>
      </w:r>
    </w:p>
    <w:p w14:paraId="2F5B4D66" w14:textId="77777777" w:rsidR="00D41E71" w:rsidRDefault="008359EF">
      <w:pPr>
        <w:pStyle w:val="PargrafodaLista"/>
        <w:numPr>
          <w:ilvl w:val="2"/>
          <w:numId w:val="4"/>
        </w:numPr>
        <w:tabs>
          <w:tab w:val="left" w:pos="810"/>
        </w:tabs>
        <w:spacing w:before="212" w:line="288" w:lineRule="auto"/>
        <w:ind w:right="147" w:firstLine="0"/>
        <w:rPr>
          <w:sz w:val="24"/>
        </w:rPr>
      </w:pPr>
      <w:r>
        <w:rPr>
          <w:sz w:val="24"/>
        </w:rPr>
        <w:t>Neste caso, o fornecedor encaminhará, juntamente com o pedido de alteração, a documentação comprobatória ou a planilha de custos que demonstre a inviabilidade do preço registrado em relação às condições inicialmente pactuadas.</w:t>
      </w:r>
    </w:p>
    <w:p w14:paraId="5CB50B09" w14:textId="77777777" w:rsidR="00D41E71" w:rsidRDefault="008359EF">
      <w:pPr>
        <w:pStyle w:val="PargrafodaLista"/>
        <w:numPr>
          <w:ilvl w:val="2"/>
          <w:numId w:val="4"/>
        </w:numPr>
        <w:tabs>
          <w:tab w:val="left" w:pos="757"/>
        </w:tabs>
        <w:spacing w:before="207" w:line="288" w:lineRule="auto"/>
        <w:ind w:right="135" w:firstLine="0"/>
        <w:rPr>
          <w:sz w:val="24"/>
        </w:rPr>
      </w:pPr>
      <w:r>
        <w:rPr>
          <w:sz w:val="24"/>
        </w:rPr>
        <w:t>Na hipótese de não comprovação da existência de fato superveniente que inviabilize o preço registrado, o pedido será indeferido pelo gerenciador e o fornecedor deverá cumprir as obrigações</w:t>
      </w:r>
      <w:r>
        <w:rPr>
          <w:spacing w:val="-3"/>
          <w:sz w:val="24"/>
        </w:rPr>
        <w:t xml:space="preserve"> </w:t>
      </w:r>
      <w:r>
        <w:rPr>
          <w:sz w:val="24"/>
        </w:rPr>
        <w:t>estabelecidas na</w:t>
      </w:r>
      <w:r>
        <w:rPr>
          <w:spacing w:val="-2"/>
          <w:sz w:val="24"/>
        </w:rPr>
        <w:t xml:space="preserve"> </w:t>
      </w:r>
      <w:r>
        <w:rPr>
          <w:sz w:val="24"/>
        </w:rPr>
        <w:t>ata, sob</w:t>
      </w:r>
      <w:r>
        <w:rPr>
          <w:spacing w:val="-6"/>
          <w:sz w:val="24"/>
        </w:rPr>
        <w:t xml:space="preserve"> </w:t>
      </w:r>
      <w:r>
        <w:rPr>
          <w:sz w:val="24"/>
        </w:rPr>
        <w:t>pena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cancelamento do seu</w:t>
      </w:r>
      <w:r>
        <w:rPr>
          <w:spacing w:val="-1"/>
          <w:sz w:val="24"/>
        </w:rPr>
        <w:t xml:space="preserve"> </w:t>
      </w:r>
      <w:r>
        <w:rPr>
          <w:sz w:val="24"/>
        </w:rPr>
        <w:t>registro, nos</w:t>
      </w:r>
      <w:r>
        <w:rPr>
          <w:spacing w:val="-8"/>
          <w:sz w:val="24"/>
        </w:rPr>
        <w:t xml:space="preserve"> </w:t>
      </w:r>
      <w:r>
        <w:rPr>
          <w:sz w:val="24"/>
        </w:rPr>
        <w:t>termos</w:t>
      </w:r>
      <w:r>
        <w:rPr>
          <w:spacing w:val="-3"/>
          <w:sz w:val="24"/>
        </w:rPr>
        <w:t xml:space="preserve"> </w:t>
      </w:r>
      <w:r>
        <w:rPr>
          <w:sz w:val="24"/>
        </w:rPr>
        <w:t>do item 9.1, sem</w:t>
      </w:r>
      <w:r>
        <w:rPr>
          <w:spacing w:val="-1"/>
          <w:sz w:val="24"/>
        </w:rPr>
        <w:t xml:space="preserve"> </w:t>
      </w:r>
      <w:r>
        <w:rPr>
          <w:sz w:val="24"/>
        </w:rPr>
        <w:t>prejuízo das sanções previstas na Lei nº 14.133, de 2021, e na legislação aplicável.</w:t>
      </w:r>
    </w:p>
    <w:p w14:paraId="28752EF7" w14:textId="77777777" w:rsidR="00D41E71" w:rsidRDefault="008359EF">
      <w:pPr>
        <w:pStyle w:val="PargrafodaLista"/>
        <w:numPr>
          <w:ilvl w:val="2"/>
          <w:numId w:val="4"/>
        </w:numPr>
        <w:tabs>
          <w:tab w:val="left" w:pos="757"/>
        </w:tabs>
        <w:spacing w:before="212" w:line="288" w:lineRule="auto"/>
        <w:ind w:right="137" w:firstLine="0"/>
        <w:rPr>
          <w:sz w:val="24"/>
        </w:rPr>
      </w:pPr>
      <w:r>
        <w:rPr>
          <w:sz w:val="24"/>
        </w:rPr>
        <w:t>Na hipótese de cancelamento do registro do fornecedor, nos termos do item anterior, o gerenciador</w:t>
      </w:r>
      <w:r>
        <w:rPr>
          <w:spacing w:val="-1"/>
          <w:sz w:val="24"/>
        </w:rPr>
        <w:t xml:space="preserve"> </w:t>
      </w:r>
      <w:r>
        <w:rPr>
          <w:sz w:val="24"/>
        </w:rPr>
        <w:t>convocará</w:t>
      </w:r>
      <w:r>
        <w:rPr>
          <w:spacing w:val="-8"/>
          <w:sz w:val="24"/>
        </w:rPr>
        <w:t xml:space="preserve"> </w:t>
      </w:r>
      <w:r>
        <w:rPr>
          <w:sz w:val="24"/>
        </w:rPr>
        <w:t>os</w:t>
      </w:r>
      <w:r>
        <w:rPr>
          <w:spacing w:val="-4"/>
          <w:sz w:val="24"/>
        </w:rPr>
        <w:t xml:space="preserve"> </w:t>
      </w:r>
      <w:r>
        <w:rPr>
          <w:sz w:val="24"/>
        </w:rPr>
        <w:t>fornecedores do</w:t>
      </w:r>
      <w:r>
        <w:rPr>
          <w:spacing w:val="-2"/>
          <w:sz w:val="24"/>
        </w:rPr>
        <w:t xml:space="preserve"> </w:t>
      </w:r>
      <w:r>
        <w:rPr>
          <w:sz w:val="24"/>
        </w:rPr>
        <w:t>cadastro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reserva, na</w:t>
      </w:r>
      <w:r>
        <w:rPr>
          <w:spacing w:val="-3"/>
          <w:sz w:val="24"/>
        </w:rPr>
        <w:t xml:space="preserve"> </w:t>
      </w:r>
      <w:r>
        <w:rPr>
          <w:sz w:val="24"/>
        </w:rPr>
        <w:t>ordem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classificação, para verificar se aceitam manter seus preços registrados, observado as formalidades previstas no aviso de dispensa Presencial.</w:t>
      </w:r>
    </w:p>
    <w:p w14:paraId="32977347" w14:textId="77777777" w:rsidR="00D41E71" w:rsidRDefault="00D41E71">
      <w:pPr>
        <w:pStyle w:val="PargrafodaLista"/>
        <w:spacing w:line="288" w:lineRule="auto"/>
        <w:rPr>
          <w:sz w:val="24"/>
        </w:rPr>
        <w:sectPr w:rsidR="00D41E71">
          <w:pgSz w:w="11910" w:h="16840"/>
          <w:pgMar w:top="2000" w:right="992" w:bottom="1960" w:left="1559" w:header="764" w:footer="1775" w:gutter="0"/>
          <w:cols w:space="720"/>
        </w:sectPr>
      </w:pPr>
    </w:p>
    <w:p w14:paraId="772E3173" w14:textId="77777777" w:rsidR="00D41E71" w:rsidRDefault="008359EF">
      <w:pPr>
        <w:pStyle w:val="PargrafodaLista"/>
        <w:numPr>
          <w:ilvl w:val="2"/>
          <w:numId w:val="4"/>
        </w:numPr>
        <w:tabs>
          <w:tab w:val="left" w:pos="738"/>
        </w:tabs>
        <w:spacing w:before="252" w:line="288" w:lineRule="auto"/>
        <w:ind w:right="130" w:firstLine="0"/>
        <w:rPr>
          <w:sz w:val="24"/>
        </w:rPr>
      </w:pPr>
      <w:r>
        <w:rPr>
          <w:sz w:val="24"/>
        </w:rPr>
        <w:lastRenderedPageBreak/>
        <w:t>Se</w:t>
      </w:r>
      <w:r>
        <w:rPr>
          <w:spacing w:val="-13"/>
          <w:sz w:val="24"/>
        </w:rPr>
        <w:t xml:space="preserve"> </w:t>
      </w:r>
      <w:r>
        <w:rPr>
          <w:sz w:val="24"/>
        </w:rPr>
        <w:t>não</w:t>
      </w:r>
      <w:r>
        <w:rPr>
          <w:spacing w:val="-12"/>
          <w:sz w:val="24"/>
        </w:rPr>
        <w:t xml:space="preserve"> </w:t>
      </w:r>
      <w:r>
        <w:rPr>
          <w:sz w:val="24"/>
        </w:rPr>
        <w:t>obtiver</w:t>
      </w:r>
      <w:r>
        <w:rPr>
          <w:spacing w:val="-6"/>
          <w:sz w:val="24"/>
        </w:rPr>
        <w:t xml:space="preserve"> </w:t>
      </w:r>
      <w:r>
        <w:rPr>
          <w:sz w:val="24"/>
        </w:rPr>
        <w:t>êxito</w:t>
      </w:r>
      <w:r>
        <w:rPr>
          <w:spacing w:val="-3"/>
          <w:sz w:val="24"/>
        </w:rPr>
        <w:t xml:space="preserve"> </w:t>
      </w:r>
      <w:r>
        <w:rPr>
          <w:sz w:val="24"/>
        </w:rPr>
        <w:t>nas</w:t>
      </w:r>
      <w:r>
        <w:rPr>
          <w:spacing w:val="-9"/>
          <w:sz w:val="24"/>
        </w:rPr>
        <w:t xml:space="preserve"> </w:t>
      </w:r>
      <w:r>
        <w:rPr>
          <w:sz w:val="24"/>
        </w:rPr>
        <w:t>negociações,</w:t>
      </w:r>
      <w:r>
        <w:rPr>
          <w:spacing w:val="-10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gerenciador</w:t>
      </w:r>
      <w:r>
        <w:rPr>
          <w:spacing w:val="-6"/>
          <w:sz w:val="24"/>
        </w:rPr>
        <w:t xml:space="preserve"> </w:t>
      </w:r>
      <w:r>
        <w:rPr>
          <w:sz w:val="24"/>
        </w:rPr>
        <w:t>procederá</w:t>
      </w:r>
      <w:r>
        <w:rPr>
          <w:spacing w:val="-13"/>
          <w:sz w:val="24"/>
        </w:rPr>
        <w:t xml:space="preserve"> </w:t>
      </w:r>
      <w:r>
        <w:rPr>
          <w:sz w:val="24"/>
        </w:rPr>
        <w:t>ao</w:t>
      </w:r>
      <w:r>
        <w:rPr>
          <w:spacing w:val="-7"/>
          <w:sz w:val="24"/>
        </w:rPr>
        <w:t xml:space="preserve"> </w:t>
      </w:r>
      <w:r>
        <w:rPr>
          <w:sz w:val="24"/>
        </w:rPr>
        <w:t>cancelamento</w:t>
      </w:r>
      <w:r>
        <w:rPr>
          <w:spacing w:val="-8"/>
          <w:sz w:val="24"/>
        </w:rPr>
        <w:t xml:space="preserve"> </w:t>
      </w:r>
      <w:r>
        <w:rPr>
          <w:sz w:val="24"/>
        </w:rPr>
        <w:t>da</w:t>
      </w:r>
      <w:r>
        <w:rPr>
          <w:spacing w:val="-13"/>
          <w:sz w:val="24"/>
        </w:rPr>
        <w:t xml:space="preserve"> </w:t>
      </w:r>
      <w:r>
        <w:rPr>
          <w:sz w:val="24"/>
        </w:rPr>
        <w:t>ata</w:t>
      </w:r>
      <w:r>
        <w:rPr>
          <w:spacing w:val="-8"/>
          <w:sz w:val="24"/>
        </w:rPr>
        <w:t xml:space="preserve"> </w:t>
      </w:r>
      <w:r>
        <w:rPr>
          <w:sz w:val="24"/>
        </w:rPr>
        <w:t>de registro de preços, nos termos do item 9.4, e adotará as medidas cabíveis para a obtenção da contratação mais vantajosa.</w:t>
      </w:r>
    </w:p>
    <w:p w14:paraId="422BEDA2" w14:textId="77777777" w:rsidR="00D41E71" w:rsidRDefault="008359EF">
      <w:pPr>
        <w:pStyle w:val="PargrafodaLista"/>
        <w:numPr>
          <w:ilvl w:val="2"/>
          <w:numId w:val="4"/>
        </w:numPr>
        <w:tabs>
          <w:tab w:val="left" w:pos="743"/>
        </w:tabs>
        <w:spacing w:before="212" w:line="288" w:lineRule="auto"/>
        <w:ind w:right="144" w:firstLine="0"/>
        <w:rPr>
          <w:sz w:val="24"/>
        </w:rPr>
      </w:pPr>
      <w:r>
        <w:rPr>
          <w:sz w:val="24"/>
        </w:rPr>
        <w:t>Na</w:t>
      </w:r>
      <w:r>
        <w:rPr>
          <w:spacing w:val="-5"/>
          <w:sz w:val="24"/>
        </w:rPr>
        <w:t xml:space="preserve"> </w:t>
      </w:r>
      <w:r>
        <w:rPr>
          <w:sz w:val="24"/>
        </w:rPr>
        <w:t>hipótese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comprovação da</w:t>
      </w:r>
      <w:r>
        <w:rPr>
          <w:spacing w:val="-4"/>
          <w:sz w:val="24"/>
        </w:rPr>
        <w:t xml:space="preserve"> </w:t>
      </w:r>
      <w:r>
        <w:rPr>
          <w:sz w:val="24"/>
        </w:rPr>
        <w:t>majoração do preço de</w:t>
      </w:r>
      <w:r>
        <w:rPr>
          <w:spacing w:val="-4"/>
          <w:sz w:val="24"/>
        </w:rPr>
        <w:t xml:space="preserve"> </w:t>
      </w:r>
      <w:r>
        <w:rPr>
          <w:sz w:val="24"/>
        </w:rPr>
        <w:t>mercado que inviabilize</w:t>
      </w:r>
      <w:r>
        <w:rPr>
          <w:spacing w:val="-4"/>
          <w:sz w:val="24"/>
        </w:rPr>
        <w:t xml:space="preserve"> </w:t>
      </w:r>
      <w:r>
        <w:rPr>
          <w:sz w:val="24"/>
        </w:rPr>
        <w:t>o preço registrado, conforme previsto no item</w:t>
      </w:r>
      <w:r>
        <w:rPr>
          <w:spacing w:val="-6"/>
          <w:sz w:val="24"/>
        </w:rPr>
        <w:t xml:space="preserve"> </w:t>
      </w:r>
      <w:r>
        <w:rPr>
          <w:sz w:val="24"/>
        </w:rPr>
        <w:t>7.2 e no item</w:t>
      </w:r>
      <w:r>
        <w:rPr>
          <w:spacing w:val="-1"/>
          <w:sz w:val="24"/>
        </w:rPr>
        <w:t xml:space="preserve"> </w:t>
      </w:r>
      <w:r>
        <w:rPr>
          <w:sz w:val="24"/>
        </w:rPr>
        <w:t>7.2.1, a Câmara Municipal</w:t>
      </w:r>
      <w:r>
        <w:rPr>
          <w:spacing w:val="-1"/>
          <w:sz w:val="24"/>
        </w:rPr>
        <w:t xml:space="preserve"> </w:t>
      </w:r>
      <w:r>
        <w:rPr>
          <w:sz w:val="24"/>
        </w:rPr>
        <w:t>de Bocaina de Minas (gerenciador) atualizará o preço registrado, de acordo com a realidade dos valores praticados</w:t>
      </w:r>
      <w:r>
        <w:rPr>
          <w:spacing w:val="-12"/>
          <w:sz w:val="24"/>
        </w:rPr>
        <w:t xml:space="preserve"> </w:t>
      </w:r>
      <w:r>
        <w:rPr>
          <w:sz w:val="24"/>
        </w:rPr>
        <w:t>pelo</w:t>
      </w:r>
      <w:r>
        <w:rPr>
          <w:spacing w:val="-2"/>
          <w:sz w:val="24"/>
        </w:rPr>
        <w:t xml:space="preserve"> </w:t>
      </w:r>
      <w:r>
        <w:rPr>
          <w:sz w:val="24"/>
        </w:rPr>
        <w:t>mercado,</w:t>
      </w:r>
      <w:r>
        <w:rPr>
          <w:spacing w:val="-8"/>
          <w:sz w:val="24"/>
        </w:rPr>
        <w:t xml:space="preserve"> </w:t>
      </w:r>
      <w:r>
        <w:rPr>
          <w:sz w:val="24"/>
        </w:rPr>
        <w:t>podendo</w:t>
      </w:r>
      <w:r>
        <w:rPr>
          <w:spacing w:val="-5"/>
          <w:sz w:val="24"/>
        </w:rPr>
        <w:t xml:space="preserve"> </w:t>
      </w:r>
      <w:r>
        <w:rPr>
          <w:sz w:val="24"/>
        </w:rPr>
        <w:t>acarretar</w:t>
      </w:r>
      <w:r>
        <w:rPr>
          <w:spacing w:val="-12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alteração</w:t>
      </w:r>
      <w:r>
        <w:rPr>
          <w:spacing w:val="-5"/>
          <w:sz w:val="24"/>
        </w:rPr>
        <w:t xml:space="preserve"> </w:t>
      </w:r>
      <w:r>
        <w:rPr>
          <w:sz w:val="24"/>
        </w:rPr>
        <w:t>contratual,</w:t>
      </w:r>
      <w:r>
        <w:rPr>
          <w:spacing w:val="-8"/>
          <w:sz w:val="24"/>
        </w:rPr>
        <w:t xml:space="preserve"> </w:t>
      </w:r>
      <w:r>
        <w:rPr>
          <w:sz w:val="24"/>
        </w:rPr>
        <w:t>observado</w:t>
      </w:r>
      <w:r>
        <w:rPr>
          <w:spacing w:val="-10"/>
          <w:sz w:val="24"/>
        </w:rPr>
        <w:t xml:space="preserve"> </w:t>
      </w:r>
      <w:r>
        <w:rPr>
          <w:sz w:val="24"/>
        </w:rPr>
        <w:t>o</w:t>
      </w:r>
      <w:r>
        <w:rPr>
          <w:spacing w:val="-5"/>
          <w:sz w:val="24"/>
        </w:rPr>
        <w:t xml:space="preserve"> </w:t>
      </w:r>
      <w:r>
        <w:rPr>
          <w:sz w:val="24"/>
        </w:rPr>
        <w:t>disposto</w:t>
      </w:r>
      <w:r>
        <w:rPr>
          <w:spacing w:val="-10"/>
          <w:sz w:val="24"/>
        </w:rPr>
        <w:t xml:space="preserve"> </w:t>
      </w:r>
      <w:r>
        <w:rPr>
          <w:sz w:val="24"/>
        </w:rPr>
        <w:t>no</w:t>
      </w:r>
      <w:r>
        <w:rPr>
          <w:spacing w:val="-5"/>
          <w:sz w:val="24"/>
        </w:rPr>
        <w:t xml:space="preserve"> </w:t>
      </w:r>
      <w:r>
        <w:rPr>
          <w:sz w:val="24"/>
        </w:rPr>
        <w:t>art. 124 da Lei nº 14.133, de 2021.</w:t>
      </w:r>
    </w:p>
    <w:p w14:paraId="2A482636" w14:textId="77777777" w:rsidR="00D41E71" w:rsidRDefault="008359EF">
      <w:pPr>
        <w:pStyle w:val="Ttulo1"/>
        <w:numPr>
          <w:ilvl w:val="0"/>
          <w:numId w:val="9"/>
        </w:numPr>
        <w:tabs>
          <w:tab w:val="left" w:pos="533"/>
        </w:tabs>
        <w:spacing w:before="216" w:line="288" w:lineRule="auto"/>
        <w:ind w:left="140" w:right="138" w:firstLine="0"/>
        <w:jc w:val="both"/>
      </w:pPr>
      <w:r>
        <w:t>REMANEJAMENTO DAS QUANTIDADES REGISTRADAS NA ATA DE REGISTRO DE PREÇOS</w:t>
      </w:r>
    </w:p>
    <w:p w14:paraId="2CEEAE99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61"/>
        </w:tabs>
        <w:spacing w:before="203"/>
        <w:ind w:left="561" w:hanging="421"/>
        <w:rPr>
          <w:sz w:val="24"/>
        </w:rPr>
      </w:pPr>
      <w:r>
        <w:rPr>
          <w:sz w:val="24"/>
        </w:rPr>
        <w:t>Não</w:t>
      </w:r>
      <w:r>
        <w:rPr>
          <w:spacing w:val="-4"/>
          <w:sz w:val="24"/>
        </w:rPr>
        <w:t xml:space="preserve"> </w:t>
      </w:r>
      <w:r>
        <w:rPr>
          <w:sz w:val="24"/>
        </w:rPr>
        <w:t>haverá</w:t>
      </w:r>
      <w:r>
        <w:rPr>
          <w:spacing w:val="-4"/>
          <w:sz w:val="24"/>
        </w:rPr>
        <w:t xml:space="preserve"> </w:t>
      </w:r>
      <w:r>
        <w:rPr>
          <w:sz w:val="24"/>
        </w:rPr>
        <w:t>remanejamento das</w:t>
      </w:r>
      <w:r>
        <w:rPr>
          <w:spacing w:val="-5"/>
          <w:sz w:val="24"/>
        </w:rPr>
        <w:t xml:space="preserve"> </w:t>
      </w:r>
      <w:r>
        <w:rPr>
          <w:sz w:val="24"/>
        </w:rPr>
        <w:t>quantidades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registradas.</w:t>
      </w:r>
    </w:p>
    <w:p w14:paraId="5BACFA46" w14:textId="77777777" w:rsidR="00D41E71" w:rsidRDefault="008359EF">
      <w:pPr>
        <w:pStyle w:val="Ttulo1"/>
        <w:numPr>
          <w:ilvl w:val="0"/>
          <w:numId w:val="9"/>
        </w:numPr>
        <w:tabs>
          <w:tab w:val="left" w:pos="461"/>
        </w:tabs>
        <w:spacing w:before="271" w:line="288" w:lineRule="auto"/>
        <w:ind w:left="140" w:right="136" w:firstLine="0"/>
      </w:pPr>
      <w:r>
        <w:t>CANCELAMENTO</w:t>
      </w:r>
      <w:r>
        <w:rPr>
          <w:spacing w:val="40"/>
        </w:rPr>
        <w:t xml:space="preserve"> </w:t>
      </w:r>
      <w:r>
        <w:t>DO</w:t>
      </w:r>
      <w:r>
        <w:rPr>
          <w:spacing w:val="40"/>
        </w:rPr>
        <w:t xml:space="preserve"> </w:t>
      </w:r>
      <w:r>
        <w:t>REGISTRO</w:t>
      </w:r>
      <w:r>
        <w:rPr>
          <w:spacing w:val="40"/>
        </w:rPr>
        <w:t xml:space="preserve"> </w:t>
      </w:r>
      <w:r>
        <w:t>DO</w:t>
      </w:r>
      <w:r>
        <w:rPr>
          <w:spacing w:val="40"/>
        </w:rPr>
        <w:t xml:space="preserve"> </w:t>
      </w:r>
      <w:r>
        <w:t>FORNECEDOR</w:t>
      </w:r>
      <w:r>
        <w:rPr>
          <w:spacing w:val="40"/>
        </w:rPr>
        <w:t xml:space="preserve"> </w:t>
      </w:r>
      <w:r>
        <w:t>VENCEDOR</w:t>
      </w:r>
      <w:r>
        <w:rPr>
          <w:spacing w:val="40"/>
        </w:rPr>
        <w:t xml:space="preserve"> </w:t>
      </w:r>
      <w:r>
        <w:t>E</w:t>
      </w:r>
      <w:r>
        <w:rPr>
          <w:spacing w:val="40"/>
        </w:rPr>
        <w:t xml:space="preserve"> </w:t>
      </w:r>
      <w:r>
        <w:t>DOS</w:t>
      </w:r>
      <w:r>
        <w:rPr>
          <w:spacing w:val="40"/>
        </w:rPr>
        <w:t xml:space="preserve"> </w:t>
      </w:r>
      <w:r>
        <w:t>PREÇOS REGISTRADOS</w:t>
      </w:r>
    </w:p>
    <w:p w14:paraId="160A2F57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61"/>
        </w:tabs>
        <w:spacing w:before="207"/>
        <w:ind w:left="561" w:hanging="421"/>
        <w:rPr>
          <w:sz w:val="24"/>
        </w:rPr>
      </w:pPr>
      <w:r>
        <w:rPr>
          <w:sz w:val="24"/>
        </w:rPr>
        <w:t>O</w:t>
      </w:r>
      <w:r>
        <w:rPr>
          <w:spacing w:val="-6"/>
          <w:sz w:val="24"/>
        </w:rPr>
        <w:t xml:space="preserve"> </w:t>
      </w:r>
      <w:r>
        <w:rPr>
          <w:sz w:val="24"/>
        </w:rPr>
        <w:t>registro</w:t>
      </w:r>
      <w:r>
        <w:rPr>
          <w:spacing w:val="-3"/>
          <w:sz w:val="24"/>
        </w:rPr>
        <w:t xml:space="preserve"> </w:t>
      </w:r>
      <w:r>
        <w:rPr>
          <w:sz w:val="24"/>
        </w:rPr>
        <w:t>do fornecedor</w:t>
      </w:r>
      <w:r>
        <w:rPr>
          <w:spacing w:val="-2"/>
          <w:sz w:val="24"/>
        </w:rPr>
        <w:t xml:space="preserve"> </w:t>
      </w:r>
      <w:r>
        <w:rPr>
          <w:sz w:val="24"/>
        </w:rPr>
        <w:t>será</w:t>
      </w:r>
      <w:r>
        <w:rPr>
          <w:spacing w:val="-4"/>
          <w:sz w:val="24"/>
        </w:rPr>
        <w:t xml:space="preserve"> </w:t>
      </w:r>
      <w:r>
        <w:rPr>
          <w:sz w:val="24"/>
        </w:rPr>
        <w:t>cancelado</w:t>
      </w:r>
      <w:r>
        <w:rPr>
          <w:spacing w:val="1"/>
          <w:sz w:val="24"/>
        </w:rPr>
        <w:t xml:space="preserve"> </w:t>
      </w:r>
      <w:r>
        <w:rPr>
          <w:sz w:val="24"/>
        </w:rPr>
        <w:t>pelo</w:t>
      </w:r>
      <w:r>
        <w:rPr>
          <w:spacing w:val="1"/>
          <w:sz w:val="24"/>
        </w:rPr>
        <w:t xml:space="preserve"> </w:t>
      </w:r>
      <w:r>
        <w:rPr>
          <w:sz w:val="24"/>
        </w:rPr>
        <w:t>gerenciador,</w:t>
      </w:r>
      <w:r>
        <w:rPr>
          <w:spacing w:val="-1"/>
          <w:sz w:val="24"/>
        </w:rPr>
        <w:t xml:space="preserve"> </w:t>
      </w:r>
      <w:r>
        <w:rPr>
          <w:sz w:val="24"/>
        </w:rPr>
        <w:t>quando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fornecedor:</w:t>
      </w:r>
    </w:p>
    <w:p w14:paraId="1FC6E344" w14:textId="77777777" w:rsidR="00D41E71" w:rsidRDefault="008359EF">
      <w:pPr>
        <w:pStyle w:val="PargrafodaLista"/>
        <w:numPr>
          <w:ilvl w:val="2"/>
          <w:numId w:val="3"/>
        </w:numPr>
        <w:tabs>
          <w:tab w:val="left" w:pos="743"/>
        </w:tabs>
        <w:spacing w:before="266"/>
        <w:ind w:left="743" w:hanging="603"/>
        <w:rPr>
          <w:sz w:val="24"/>
        </w:rPr>
      </w:pPr>
      <w:r>
        <w:rPr>
          <w:sz w:val="24"/>
        </w:rPr>
        <w:t>Descumprir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condições</w:t>
      </w:r>
      <w:r>
        <w:rPr>
          <w:spacing w:val="-4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ata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registro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preços,</w:t>
      </w:r>
      <w:r>
        <w:rPr>
          <w:spacing w:val="-5"/>
          <w:sz w:val="24"/>
        </w:rPr>
        <w:t xml:space="preserve"> </w:t>
      </w:r>
      <w:r>
        <w:rPr>
          <w:sz w:val="24"/>
        </w:rPr>
        <w:t>sem</w:t>
      </w:r>
      <w:r>
        <w:rPr>
          <w:spacing w:val="-6"/>
          <w:sz w:val="24"/>
        </w:rPr>
        <w:t xml:space="preserve"> </w:t>
      </w:r>
      <w:r>
        <w:rPr>
          <w:sz w:val="24"/>
        </w:rPr>
        <w:t>motivo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justificado;</w:t>
      </w:r>
    </w:p>
    <w:p w14:paraId="2C096632" w14:textId="77777777" w:rsidR="00D41E71" w:rsidRDefault="008359EF">
      <w:pPr>
        <w:pStyle w:val="PargrafodaLista"/>
        <w:numPr>
          <w:ilvl w:val="2"/>
          <w:numId w:val="3"/>
        </w:numPr>
        <w:tabs>
          <w:tab w:val="left" w:pos="757"/>
        </w:tabs>
        <w:spacing w:before="262" w:line="288" w:lineRule="auto"/>
        <w:ind w:left="140" w:right="152" w:firstLine="0"/>
        <w:rPr>
          <w:sz w:val="24"/>
        </w:rPr>
      </w:pPr>
      <w:r>
        <w:rPr>
          <w:sz w:val="24"/>
        </w:rPr>
        <w:t>Não retirar a nota de empenho, ou instrumento equivalente, no prazo estabelecido pela Administração sem justificativa razoável;</w:t>
      </w:r>
    </w:p>
    <w:p w14:paraId="7FA2525E" w14:textId="77777777" w:rsidR="00D41E71" w:rsidRDefault="008359EF">
      <w:pPr>
        <w:pStyle w:val="PargrafodaLista"/>
        <w:numPr>
          <w:ilvl w:val="2"/>
          <w:numId w:val="3"/>
        </w:numPr>
        <w:tabs>
          <w:tab w:val="left" w:pos="743"/>
        </w:tabs>
        <w:spacing w:before="211"/>
        <w:ind w:left="743" w:hanging="603"/>
        <w:rPr>
          <w:sz w:val="24"/>
        </w:rPr>
      </w:pPr>
      <w:r>
        <w:rPr>
          <w:sz w:val="24"/>
        </w:rPr>
        <w:t>Não</w:t>
      </w:r>
      <w:r>
        <w:rPr>
          <w:spacing w:val="-2"/>
          <w:sz w:val="24"/>
        </w:rPr>
        <w:t xml:space="preserve"> </w:t>
      </w:r>
      <w:r>
        <w:rPr>
          <w:sz w:val="24"/>
        </w:rPr>
        <w:t>aceitar</w:t>
      </w:r>
      <w:r>
        <w:rPr>
          <w:spacing w:val="-3"/>
          <w:sz w:val="24"/>
        </w:rPr>
        <w:t xml:space="preserve"> </w:t>
      </w:r>
      <w:r>
        <w:rPr>
          <w:sz w:val="24"/>
        </w:rPr>
        <w:t>manter</w:t>
      </w:r>
      <w:r>
        <w:rPr>
          <w:spacing w:val="-2"/>
          <w:sz w:val="24"/>
        </w:rPr>
        <w:t xml:space="preserve"> </w:t>
      </w:r>
      <w:r>
        <w:rPr>
          <w:sz w:val="24"/>
        </w:rPr>
        <w:t>seu</w:t>
      </w:r>
      <w:r>
        <w:rPr>
          <w:spacing w:val="-4"/>
          <w:sz w:val="24"/>
        </w:rPr>
        <w:t xml:space="preserve"> </w:t>
      </w:r>
      <w:r>
        <w:rPr>
          <w:sz w:val="24"/>
        </w:rPr>
        <w:t>preço</w:t>
      </w:r>
      <w:r>
        <w:rPr>
          <w:spacing w:val="-3"/>
          <w:sz w:val="24"/>
        </w:rPr>
        <w:t xml:space="preserve"> </w:t>
      </w:r>
      <w:r>
        <w:rPr>
          <w:sz w:val="24"/>
        </w:rPr>
        <w:t>registrado;</w:t>
      </w:r>
      <w:r>
        <w:rPr>
          <w:spacing w:val="-8"/>
          <w:sz w:val="24"/>
        </w:rPr>
        <w:t xml:space="preserve"> </w:t>
      </w:r>
      <w:r>
        <w:rPr>
          <w:spacing w:val="-5"/>
          <w:sz w:val="24"/>
        </w:rPr>
        <w:t>ou</w:t>
      </w:r>
    </w:p>
    <w:p w14:paraId="113EE7EC" w14:textId="77777777" w:rsidR="00D41E71" w:rsidRDefault="008359EF">
      <w:pPr>
        <w:pStyle w:val="PargrafodaLista"/>
        <w:numPr>
          <w:ilvl w:val="2"/>
          <w:numId w:val="3"/>
        </w:numPr>
        <w:tabs>
          <w:tab w:val="left" w:pos="762"/>
        </w:tabs>
        <w:spacing w:before="267" w:line="288" w:lineRule="auto"/>
        <w:ind w:left="140" w:right="142" w:firstLine="0"/>
        <w:rPr>
          <w:sz w:val="24"/>
        </w:rPr>
      </w:pPr>
      <w:r>
        <w:rPr>
          <w:sz w:val="24"/>
        </w:rPr>
        <w:t xml:space="preserve">Sofrer sanção prevista nos incisos III ou IV do caput do art. 156 da Lei nº 14.133, de </w:t>
      </w:r>
      <w:r>
        <w:rPr>
          <w:spacing w:val="-2"/>
          <w:sz w:val="24"/>
        </w:rPr>
        <w:t>2021.</w:t>
      </w:r>
    </w:p>
    <w:p w14:paraId="3554014E" w14:textId="77777777" w:rsidR="00D41E71" w:rsidRDefault="008359EF">
      <w:pPr>
        <w:pStyle w:val="PargrafodaLista"/>
        <w:numPr>
          <w:ilvl w:val="3"/>
          <w:numId w:val="3"/>
        </w:numPr>
        <w:tabs>
          <w:tab w:val="left" w:pos="925"/>
        </w:tabs>
        <w:spacing w:before="212" w:line="288" w:lineRule="auto"/>
        <w:ind w:right="131" w:firstLine="0"/>
        <w:rPr>
          <w:sz w:val="24"/>
        </w:rPr>
      </w:pPr>
      <w:r>
        <w:rPr>
          <w:sz w:val="24"/>
        </w:rPr>
        <w:t>Na hipótese de aplicação de sanção prevista</w:t>
      </w:r>
      <w:r>
        <w:rPr>
          <w:spacing w:val="-3"/>
          <w:sz w:val="24"/>
        </w:rPr>
        <w:t xml:space="preserve"> </w:t>
      </w:r>
      <w:r>
        <w:rPr>
          <w:sz w:val="24"/>
        </w:rPr>
        <w:t>nos incisos III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2"/>
          <w:sz w:val="24"/>
        </w:rPr>
        <w:t xml:space="preserve"> </w:t>
      </w:r>
      <w:r>
        <w:rPr>
          <w:sz w:val="24"/>
        </w:rPr>
        <w:t>IV do caput do art. 156 da Lei</w:t>
      </w:r>
      <w:r>
        <w:rPr>
          <w:spacing w:val="-7"/>
          <w:sz w:val="24"/>
        </w:rPr>
        <w:t xml:space="preserve"> </w:t>
      </w:r>
      <w:r>
        <w:rPr>
          <w:sz w:val="24"/>
        </w:rPr>
        <w:t>nº 14.133, de 2021, caso a</w:t>
      </w:r>
      <w:r>
        <w:rPr>
          <w:spacing w:val="-3"/>
          <w:sz w:val="24"/>
        </w:rPr>
        <w:t xml:space="preserve"> </w:t>
      </w:r>
      <w:r>
        <w:rPr>
          <w:sz w:val="24"/>
        </w:rPr>
        <w:t>penalidade aplicada ao fornecedor não ultrapasse o prazo de vigência da ata de registro de preços, poderá o órgão ou a entidade gerenciadora, mediante decisão fundamentada, decidir pela manutenção do registro de preços, vedadas contratações derivadas da ata enquanto perdurarem os efeitos da sanção.</w:t>
      </w:r>
    </w:p>
    <w:p w14:paraId="72C2EC7E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600"/>
        </w:tabs>
        <w:spacing w:before="207" w:line="288" w:lineRule="auto"/>
        <w:ind w:right="135" w:firstLine="0"/>
        <w:rPr>
          <w:sz w:val="24"/>
        </w:rPr>
      </w:pPr>
      <w:r>
        <w:rPr>
          <w:sz w:val="24"/>
        </w:rPr>
        <w:t>O cancelamento de registros nas hipóteses previstas no item 9.1 será formalizado por despacho da autoridade competente da Câmara Municipal</w:t>
      </w:r>
      <w:r>
        <w:rPr>
          <w:spacing w:val="-7"/>
          <w:sz w:val="24"/>
        </w:rPr>
        <w:t xml:space="preserve"> </w:t>
      </w:r>
      <w:r>
        <w:rPr>
          <w:sz w:val="24"/>
        </w:rPr>
        <w:t>de Bocaina de Minas, garantidos</w:t>
      </w:r>
      <w:r>
        <w:rPr>
          <w:spacing w:val="-4"/>
          <w:sz w:val="24"/>
        </w:rPr>
        <w:t xml:space="preserve"> </w:t>
      </w:r>
      <w:r>
        <w:rPr>
          <w:sz w:val="24"/>
        </w:rPr>
        <w:t>os princípios do contraditório e da ampla defesa.</w:t>
      </w:r>
    </w:p>
    <w:p w14:paraId="3AF791D7" w14:textId="77777777" w:rsidR="00D41E71" w:rsidRDefault="00D41E71">
      <w:pPr>
        <w:pStyle w:val="PargrafodaLista"/>
        <w:spacing w:line="288" w:lineRule="auto"/>
        <w:rPr>
          <w:sz w:val="24"/>
        </w:rPr>
        <w:sectPr w:rsidR="00D41E71">
          <w:pgSz w:w="11910" w:h="16840"/>
          <w:pgMar w:top="2000" w:right="992" w:bottom="1960" w:left="1559" w:header="764" w:footer="1775" w:gutter="0"/>
          <w:cols w:space="720"/>
        </w:sectPr>
      </w:pPr>
    </w:p>
    <w:p w14:paraId="46A2A685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575"/>
        </w:tabs>
        <w:spacing w:before="252" w:line="288" w:lineRule="auto"/>
        <w:ind w:right="142" w:firstLine="0"/>
        <w:rPr>
          <w:sz w:val="24"/>
        </w:rPr>
      </w:pPr>
      <w:r>
        <w:rPr>
          <w:sz w:val="24"/>
        </w:rPr>
        <w:lastRenderedPageBreak/>
        <w:t>Na hipótese de cancelamento do registro do fornecedor, a</w:t>
      </w:r>
      <w:r>
        <w:rPr>
          <w:spacing w:val="-3"/>
          <w:sz w:val="24"/>
        </w:rPr>
        <w:t xml:space="preserve"> </w:t>
      </w:r>
      <w:r>
        <w:rPr>
          <w:sz w:val="24"/>
        </w:rPr>
        <w:t>Câmara Municipal de Bocaina de Minas poderá convocar os fornecedores que compõem o cadastro de reserva, observada a ordem de classificação.</w:t>
      </w:r>
    </w:p>
    <w:p w14:paraId="68DB05BE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638"/>
        </w:tabs>
        <w:spacing w:before="212" w:line="288" w:lineRule="auto"/>
        <w:ind w:right="143" w:firstLine="0"/>
        <w:rPr>
          <w:sz w:val="24"/>
        </w:rPr>
      </w:pPr>
      <w:r>
        <w:rPr>
          <w:sz w:val="24"/>
        </w:rPr>
        <w:t>O cancelamento dos preços registrados poderá ser realizado pelo gerenciador, em determinada</w:t>
      </w:r>
      <w:r>
        <w:rPr>
          <w:spacing w:val="-8"/>
          <w:sz w:val="24"/>
        </w:rPr>
        <w:t xml:space="preserve"> </w:t>
      </w:r>
      <w:r>
        <w:rPr>
          <w:sz w:val="24"/>
        </w:rPr>
        <w:t>ata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registro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preços,</w:t>
      </w:r>
      <w:r>
        <w:rPr>
          <w:spacing w:val="-13"/>
          <w:sz w:val="24"/>
        </w:rPr>
        <w:t xml:space="preserve"> </w:t>
      </w:r>
      <w:r>
        <w:rPr>
          <w:sz w:val="24"/>
        </w:rPr>
        <w:t>total</w:t>
      </w:r>
      <w:r>
        <w:rPr>
          <w:spacing w:val="-15"/>
          <w:sz w:val="24"/>
        </w:rPr>
        <w:t xml:space="preserve"> </w:t>
      </w:r>
      <w:r>
        <w:rPr>
          <w:sz w:val="24"/>
        </w:rPr>
        <w:t>ou</w:t>
      </w:r>
      <w:r>
        <w:rPr>
          <w:spacing w:val="-7"/>
          <w:sz w:val="24"/>
        </w:rPr>
        <w:t xml:space="preserve"> </w:t>
      </w:r>
      <w:r>
        <w:rPr>
          <w:sz w:val="24"/>
        </w:rPr>
        <w:t>parcialmente,</w:t>
      </w:r>
      <w:r>
        <w:rPr>
          <w:spacing w:val="-5"/>
          <w:sz w:val="24"/>
        </w:rPr>
        <w:t xml:space="preserve"> </w:t>
      </w:r>
      <w:r>
        <w:rPr>
          <w:sz w:val="24"/>
        </w:rPr>
        <w:t>nas</w:t>
      </w:r>
      <w:r>
        <w:rPr>
          <w:spacing w:val="-9"/>
          <w:sz w:val="24"/>
        </w:rPr>
        <w:t xml:space="preserve"> </w:t>
      </w:r>
      <w:r>
        <w:rPr>
          <w:sz w:val="24"/>
        </w:rPr>
        <w:t>seguintes</w:t>
      </w:r>
      <w:r>
        <w:rPr>
          <w:spacing w:val="-9"/>
          <w:sz w:val="24"/>
        </w:rPr>
        <w:t xml:space="preserve"> </w:t>
      </w:r>
      <w:r>
        <w:rPr>
          <w:sz w:val="24"/>
        </w:rPr>
        <w:t>hipóteses,</w:t>
      </w:r>
      <w:r>
        <w:rPr>
          <w:spacing w:val="-5"/>
          <w:sz w:val="24"/>
        </w:rPr>
        <w:t xml:space="preserve"> </w:t>
      </w:r>
      <w:r>
        <w:rPr>
          <w:sz w:val="24"/>
        </w:rPr>
        <w:t>desde</w:t>
      </w:r>
      <w:r>
        <w:rPr>
          <w:spacing w:val="-8"/>
          <w:sz w:val="24"/>
        </w:rPr>
        <w:t xml:space="preserve"> </w:t>
      </w:r>
      <w:r>
        <w:rPr>
          <w:sz w:val="24"/>
        </w:rPr>
        <w:t>que devidamente comprovadas e justificadas:</w:t>
      </w:r>
    </w:p>
    <w:p w14:paraId="35784A87" w14:textId="77777777" w:rsidR="00D41E71" w:rsidRDefault="008359EF">
      <w:pPr>
        <w:pStyle w:val="PargrafodaLista"/>
        <w:numPr>
          <w:ilvl w:val="2"/>
          <w:numId w:val="2"/>
        </w:numPr>
        <w:tabs>
          <w:tab w:val="left" w:pos="743"/>
        </w:tabs>
        <w:spacing w:before="211"/>
        <w:ind w:left="743" w:hanging="603"/>
        <w:rPr>
          <w:sz w:val="24"/>
        </w:rPr>
      </w:pPr>
      <w:r>
        <w:rPr>
          <w:sz w:val="24"/>
        </w:rPr>
        <w:t>Por</w:t>
      </w:r>
      <w:r>
        <w:rPr>
          <w:spacing w:val="-3"/>
          <w:sz w:val="24"/>
        </w:rPr>
        <w:t xml:space="preserve"> </w:t>
      </w:r>
      <w:r>
        <w:rPr>
          <w:sz w:val="24"/>
        </w:rPr>
        <w:t>razão de</w:t>
      </w:r>
      <w:r>
        <w:rPr>
          <w:spacing w:val="-7"/>
          <w:sz w:val="24"/>
        </w:rPr>
        <w:t xml:space="preserve"> </w:t>
      </w:r>
      <w:r>
        <w:rPr>
          <w:sz w:val="24"/>
        </w:rPr>
        <w:t>interesse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público;</w:t>
      </w:r>
    </w:p>
    <w:p w14:paraId="62CFE439" w14:textId="77777777" w:rsidR="00D41E71" w:rsidRDefault="008359EF">
      <w:pPr>
        <w:pStyle w:val="PargrafodaLista"/>
        <w:numPr>
          <w:ilvl w:val="2"/>
          <w:numId w:val="2"/>
        </w:numPr>
        <w:tabs>
          <w:tab w:val="left" w:pos="743"/>
        </w:tabs>
        <w:spacing w:before="267"/>
        <w:ind w:left="743" w:hanging="603"/>
        <w:rPr>
          <w:sz w:val="24"/>
        </w:rPr>
      </w:pP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pedido</w:t>
      </w:r>
      <w:r>
        <w:rPr>
          <w:spacing w:val="2"/>
          <w:sz w:val="24"/>
        </w:rPr>
        <w:t xml:space="preserve"> </w:t>
      </w:r>
      <w:r>
        <w:rPr>
          <w:sz w:val="24"/>
        </w:rPr>
        <w:t>do</w:t>
      </w:r>
      <w:r>
        <w:rPr>
          <w:spacing w:val="3"/>
          <w:sz w:val="24"/>
        </w:rPr>
        <w:t xml:space="preserve"> </w:t>
      </w:r>
      <w:r>
        <w:rPr>
          <w:sz w:val="24"/>
        </w:rPr>
        <w:t>fornecedor,</w:t>
      </w:r>
      <w:r>
        <w:rPr>
          <w:spacing w:val="-5"/>
          <w:sz w:val="24"/>
        </w:rPr>
        <w:t xml:space="preserve"> </w:t>
      </w:r>
      <w:r>
        <w:rPr>
          <w:sz w:val="24"/>
        </w:rPr>
        <w:t>decorrente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fortuito</w:t>
      </w:r>
      <w:r>
        <w:rPr>
          <w:spacing w:val="-6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força</w:t>
      </w:r>
      <w:r>
        <w:rPr>
          <w:spacing w:val="-2"/>
          <w:sz w:val="24"/>
        </w:rPr>
        <w:t xml:space="preserve"> </w:t>
      </w:r>
      <w:r>
        <w:rPr>
          <w:sz w:val="24"/>
        </w:rPr>
        <w:t>maior;</w:t>
      </w:r>
      <w:r>
        <w:rPr>
          <w:spacing w:val="-6"/>
          <w:sz w:val="24"/>
        </w:rPr>
        <w:t xml:space="preserve"> </w:t>
      </w:r>
      <w:r>
        <w:rPr>
          <w:spacing w:val="-5"/>
          <w:sz w:val="24"/>
        </w:rPr>
        <w:t>ou</w:t>
      </w:r>
    </w:p>
    <w:p w14:paraId="5C734DF9" w14:textId="77777777" w:rsidR="00D41E71" w:rsidRDefault="008359EF">
      <w:pPr>
        <w:pStyle w:val="PargrafodaLista"/>
        <w:numPr>
          <w:ilvl w:val="2"/>
          <w:numId w:val="2"/>
        </w:numPr>
        <w:tabs>
          <w:tab w:val="left" w:pos="738"/>
        </w:tabs>
        <w:spacing w:before="262" w:line="288" w:lineRule="auto"/>
        <w:ind w:left="140" w:right="138" w:firstLine="0"/>
        <w:rPr>
          <w:sz w:val="24"/>
        </w:rPr>
      </w:pPr>
      <w:r>
        <w:rPr>
          <w:sz w:val="24"/>
        </w:rPr>
        <w:t>Se</w:t>
      </w:r>
      <w:r>
        <w:rPr>
          <w:spacing w:val="-9"/>
          <w:sz w:val="24"/>
        </w:rPr>
        <w:t xml:space="preserve"> </w:t>
      </w:r>
      <w:r>
        <w:rPr>
          <w:sz w:val="24"/>
        </w:rPr>
        <w:t>não</w:t>
      </w:r>
      <w:r>
        <w:rPr>
          <w:spacing w:val="-8"/>
          <w:sz w:val="24"/>
        </w:rPr>
        <w:t xml:space="preserve"> </w:t>
      </w:r>
      <w:r>
        <w:rPr>
          <w:sz w:val="24"/>
        </w:rPr>
        <w:t>houver</w:t>
      </w:r>
      <w:r>
        <w:rPr>
          <w:spacing w:val="-6"/>
          <w:sz w:val="24"/>
        </w:rPr>
        <w:t xml:space="preserve"> </w:t>
      </w:r>
      <w:r>
        <w:rPr>
          <w:sz w:val="24"/>
        </w:rPr>
        <w:t>êxito</w:t>
      </w:r>
      <w:r>
        <w:rPr>
          <w:spacing w:val="-3"/>
          <w:sz w:val="24"/>
        </w:rPr>
        <w:t xml:space="preserve"> </w:t>
      </w:r>
      <w:r>
        <w:rPr>
          <w:sz w:val="24"/>
        </w:rPr>
        <w:t>nas</w:t>
      </w:r>
      <w:r>
        <w:rPr>
          <w:spacing w:val="-5"/>
          <w:sz w:val="24"/>
        </w:rPr>
        <w:t xml:space="preserve"> </w:t>
      </w:r>
      <w:r>
        <w:rPr>
          <w:sz w:val="24"/>
        </w:rPr>
        <w:t>negociações,</w:t>
      </w:r>
      <w:r>
        <w:rPr>
          <w:spacing w:val="-6"/>
          <w:sz w:val="24"/>
        </w:rPr>
        <w:t xml:space="preserve"> </w:t>
      </w:r>
      <w:r>
        <w:rPr>
          <w:sz w:val="24"/>
        </w:rPr>
        <w:t>nas</w:t>
      </w:r>
      <w:r>
        <w:rPr>
          <w:spacing w:val="-9"/>
          <w:sz w:val="24"/>
        </w:rPr>
        <w:t xml:space="preserve"> </w:t>
      </w:r>
      <w:r>
        <w:rPr>
          <w:sz w:val="24"/>
        </w:rPr>
        <w:t>hipóteses</w:t>
      </w:r>
      <w:r>
        <w:rPr>
          <w:spacing w:val="-9"/>
          <w:sz w:val="24"/>
        </w:rPr>
        <w:t xml:space="preserve"> </w:t>
      </w:r>
      <w:r>
        <w:rPr>
          <w:sz w:val="24"/>
        </w:rPr>
        <w:t>em</w:t>
      </w:r>
      <w:r>
        <w:rPr>
          <w:spacing w:val="-15"/>
          <w:sz w:val="24"/>
        </w:rPr>
        <w:t xml:space="preserve"> </w:t>
      </w:r>
      <w:r>
        <w:rPr>
          <w:sz w:val="24"/>
        </w:rPr>
        <w:t>que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preço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mercado</w:t>
      </w:r>
      <w:r>
        <w:rPr>
          <w:spacing w:val="-3"/>
          <w:sz w:val="24"/>
        </w:rPr>
        <w:t xml:space="preserve"> </w:t>
      </w:r>
      <w:r>
        <w:rPr>
          <w:sz w:val="24"/>
        </w:rPr>
        <w:t>tornar-se superior ou inferior ao preço registrado.</w:t>
      </w:r>
    </w:p>
    <w:p w14:paraId="4E833F8B" w14:textId="77777777" w:rsidR="00D41E71" w:rsidRDefault="008359EF">
      <w:pPr>
        <w:pStyle w:val="Ttulo1"/>
        <w:numPr>
          <w:ilvl w:val="0"/>
          <w:numId w:val="9"/>
        </w:numPr>
        <w:tabs>
          <w:tab w:val="left" w:pos="504"/>
        </w:tabs>
        <w:spacing w:before="216"/>
        <w:ind w:left="504" w:hanging="364"/>
        <w:jc w:val="both"/>
      </w:pPr>
      <w:r>
        <w:t>DAS</w:t>
      </w:r>
      <w:r>
        <w:rPr>
          <w:spacing w:val="-3"/>
        </w:rPr>
        <w:t xml:space="preserve"> </w:t>
      </w:r>
      <w:r>
        <w:rPr>
          <w:spacing w:val="-2"/>
        </w:rPr>
        <w:t>PENALIDADES</w:t>
      </w:r>
    </w:p>
    <w:p w14:paraId="1C299B87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724"/>
        </w:tabs>
        <w:spacing w:before="262" w:line="288" w:lineRule="auto"/>
        <w:ind w:right="149" w:firstLine="0"/>
        <w:rPr>
          <w:sz w:val="24"/>
        </w:rPr>
      </w:pPr>
      <w:r>
        <w:rPr>
          <w:sz w:val="24"/>
        </w:rPr>
        <w:t>O descumprimento da Ata de Registro de Preços ensejará aplicação das penalidades estabelecidas no aviso de contratação direta, estando os fornecedores ciente das regras.</w:t>
      </w:r>
    </w:p>
    <w:p w14:paraId="03405054" w14:textId="77777777" w:rsidR="00D41E71" w:rsidRDefault="008359EF">
      <w:pPr>
        <w:pStyle w:val="Corpodetexto"/>
        <w:spacing w:before="207" w:line="288" w:lineRule="auto"/>
        <w:ind w:right="130"/>
      </w:pPr>
      <w:r>
        <w:t>10.1.1. As sanções também se aplicam aos integrantes do cadastro de reserva no registro de preços</w:t>
      </w:r>
      <w:r>
        <w:rPr>
          <w:spacing w:val="-15"/>
        </w:rPr>
        <w:t xml:space="preserve"> </w:t>
      </w:r>
      <w:r>
        <w:t>que,</w:t>
      </w:r>
      <w:r>
        <w:rPr>
          <w:spacing w:val="-15"/>
        </w:rPr>
        <w:t xml:space="preserve"> </w:t>
      </w:r>
      <w:r>
        <w:t>convocados,</w:t>
      </w:r>
      <w:r>
        <w:rPr>
          <w:spacing w:val="-15"/>
        </w:rPr>
        <w:t xml:space="preserve"> </w:t>
      </w:r>
      <w:r>
        <w:rPr>
          <w:u w:val="single"/>
        </w:rPr>
        <w:t>não</w:t>
      </w:r>
      <w:r>
        <w:rPr>
          <w:spacing w:val="-15"/>
          <w:u w:val="single"/>
        </w:rPr>
        <w:t xml:space="preserve"> </w:t>
      </w:r>
      <w:r>
        <w:rPr>
          <w:u w:val="single"/>
        </w:rPr>
        <w:t>honrarem</w:t>
      </w:r>
      <w:r>
        <w:rPr>
          <w:spacing w:val="-15"/>
          <w:u w:val="single"/>
        </w:rPr>
        <w:t xml:space="preserve"> </w:t>
      </w:r>
      <w:r>
        <w:rPr>
          <w:u w:val="single"/>
        </w:rPr>
        <w:t>o</w:t>
      </w:r>
      <w:r>
        <w:rPr>
          <w:spacing w:val="-12"/>
          <w:u w:val="single"/>
        </w:rPr>
        <w:t xml:space="preserve"> </w:t>
      </w:r>
      <w:r>
        <w:rPr>
          <w:u w:val="single"/>
        </w:rPr>
        <w:t>compromisso</w:t>
      </w:r>
      <w:r>
        <w:rPr>
          <w:spacing w:val="-9"/>
          <w:u w:val="single"/>
        </w:rPr>
        <w:t xml:space="preserve"> </w:t>
      </w:r>
      <w:r>
        <w:rPr>
          <w:u w:val="single"/>
        </w:rPr>
        <w:t>assumido</w:t>
      </w:r>
      <w:r>
        <w:rPr>
          <w:spacing w:val="-5"/>
          <w:u w:val="single"/>
        </w:rPr>
        <w:t xml:space="preserve"> </w:t>
      </w:r>
      <w:r>
        <w:rPr>
          <w:u w:val="single"/>
        </w:rPr>
        <w:t>injustificadamente</w:t>
      </w:r>
      <w:r>
        <w:rPr>
          <w:spacing w:val="-8"/>
        </w:rPr>
        <w:t xml:space="preserve"> </w:t>
      </w:r>
      <w:r>
        <w:t>após</w:t>
      </w:r>
      <w:r>
        <w:rPr>
          <w:spacing w:val="-15"/>
        </w:rPr>
        <w:t xml:space="preserve"> </w:t>
      </w:r>
      <w:r>
        <w:t>terem assinado a ata.</w:t>
      </w:r>
    </w:p>
    <w:p w14:paraId="55566887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691"/>
        </w:tabs>
        <w:spacing w:before="211" w:line="288" w:lineRule="auto"/>
        <w:ind w:right="141" w:firstLine="0"/>
        <w:rPr>
          <w:sz w:val="24"/>
        </w:rPr>
      </w:pPr>
      <w:r>
        <w:rPr>
          <w:sz w:val="24"/>
        </w:rPr>
        <w:t>É da competência do gerenciador (Câmara Municipal</w:t>
      </w:r>
      <w:r>
        <w:rPr>
          <w:spacing w:val="-2"/>
          <w:sz w:val="24"/>
        </w:rPr>
        <w:t xml:space="preserve"> </w:t>
      </w:r>
      <w:r>
        <w:rPr>
          <w:sz w:val="24"/>
        </w:rPr>
        <w:t>de Bocaina de Minas) a aplicação das penalidades decorrentes do descumprimento do pactuado nesta ata de registro de preço.</w:t>
      </w:r>
    </w:p>
    <w:p w14:paraId="6EF4DDDB" w14:textId="77777777" w:rsidR="00D41E71" w:rsidRDefault="008359EF">
      <w:pPr>
        <w:pStyle w:val="Ttulo1"/>
        <w:numPr>
          <w:ilvl w:val="0"/>
          <w:numId w:val="9"/>
        </w:numPr>
        <w:tabs>
          <w:tab w:val="left" w:pos="682"/>
        </w:tabs>
        <w:spacing w:before="216"/>
        <w:ind w:left="682" w:hanging="542"/>
        <w:jc w:val="both"/>
      </w:pPr>
      <w:r>
        <w:t>CONDIÇÕES</w:t>
      </w:r>
      <w:r>
        <w:rPr>
          <w:spacing w:val="-4"/>
        </w:rPr>
        <w:t xml:space="preserve"> </w:t>
      </w:r>
      <w:r>
        <w:rPr>
          <w:spacing w:val="-2"/>
        </w:rPr>
        <w:t>GERAIS</w:t>
      </w:r>
    </w:p>
    <w:p w14:paraId="42F01118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922"/>
        </w:tabs>
        <w:spacing w:before="262" w:line="288" w:lineRule="auto"/>
        <w:ind w:right="145" w:firstLine="0"/>
        <w:rPr>
          <w:sz w:val="24"/>
        </w:rPr>
      </w:pPr>
      <w:r>
        <w:rPr>
          <w:sz w:val="24"/>
        </w:rPr>
        <w:t>As condições gerais de execução do objeto, tais como os prazos para entrega e recebimento,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9"/>
          <w:sz w:val="24"/>
        </w:rPr>
        <w:t xml:space="preserve"> </w:t>
      </w:r>
      <w:r>
        <w:rPr>
          <w:sz w:val="24"/>
        </w:rPr>
        <w:t>obrigações</w:t>
      </w:r>
      <w:r>
        <w:rPr>
          <w:spacing w:val="-9"/>
          <w:sz w:val="24"/>
        </w:rPr>
        <w:t xml:space="preserve"> </w:t>
      </w:r>
      <w:r>
        <w:rPr>
          <w:sz w:val="24"/>
        </w:rPr>
        <w:t>da</w:t>
      </w:r>
      <w:r>
        <w:rPr>
          <w:spacing w:val="-8"/>
          <w:sz w:val="24"/>
        </w:rPr>
        <w:t xml:space="preserve"> </w:t>
      </w:r>
      <w:r>
        <w:rPr>
          <w:sz w:val="24"/>
        </w:rPr>
        <w:t>Administração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8"/>
          <w:sz w:val="24"/>
        </w:rPr>
        <w:t xml:space="preserve"> </w:t>
      </w:r>
      <w:r>
        <w:rPr>
          <w:sz w:val="24"/>
        </w:rPr>
        <w:t>do</w:t>
      </w:r>
      <w:r>
        <w:rPr>
          <w:spacing w:val="-7"/>
          <w:sz w:val="24"/>
        </w:rPr>
        <w:t xml:space="preserve"> </w:t>
      </w:r>
      <w:r>
        <w:rPr>
          <w:sz w:val="24"/>
        </w:rPr>
        <w:t>fornecedor</w:t>
      </w:r>
      <w:r>
        <w:rPr>
          <w:spacing w:val="-5"/>
          <w:sz w:val="24"/>
        </w:rPr>
        <w:t xml:space="preserve"> </w:t>
      </w:r>
      <w:r>
        <w:rPr>
          <w:sz w:val="24"/>
        </w:rPr>
        <w:t>registrado,</w:t>
      </w:r>
      <w:r>
        <w:rPr>
          <w:spacing w:val="-9"/>
          <w:sz w:val="24"/>
        </w:rPr>
        <w:t xml:space="preserve"> </w:t>
      </w:r>
      <w:r>
        <w:rPr>
          <w:sz w:val="24"/>
        </w:rPr>
        <w:t>penalidades</w:t>
      </w:r>
      <w:r>
        <w:rPr>
          <w:spacing w:val="-9"/>
          <w:sz w:val="24"/>
        </w:rPr>
        <w:t xml:space="preserve"> </w:t>
      </w:r>
      <w:r>
        <w:rPr>
          <w:sz w:val="24"/>
        </w:rPr>
        <w:t>e</w:t>
      </w:r>
      <w:r>
        <w:rPr>
          <w:spacing w:val="-8"/>
          <w:sz w:val="24"/>
        </w:rPr>
        <w:t xml:space="preserve"> </w:t>
      </w:r>
      <w:r>
        <w:rPr>
          <w:sz w:val="24"/>
        </w:rPr>
        <w:t>demais condições do ajuste, encontram-se definidos no Termo de Referência, ANEXO AO EDITAL.</w:t>
      </w:r>
    </w:p>
    <w:p w14:paraId="0ECCAD59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922"/>
        </w:tabs>
        <w:spacing w:before="207" w:line="288" w:lineRule="auto"/>
        <w:ind w:right="150" w:firstLine="0"/>
        <w:rPr>
          <w:sz w:val="24"/>
        </w:rPr>
      </w:pPr>
      <w:r>
        <w:rPr>
          <w:sz w:val="24"/>
        </w:rPr>
        <w:t>No caso de adjudicação por preço global de grupo de itens, só será admitida a contratação dos itens nas seguintes hipóteses:</w:t>
      </w:r>
    </w:p>
    <w:p w14:paraId="5D22EAD3" w14:textId="77777777" w:rsidR="00D41E71" w:rsidRDefault="008359EF">
      <w:pPr>
        <w:pStyle w:val="PargrafodaLista"/>
        <w:numPr>
          <w:ilvl w:val="2"/>
          <w:numId w:val="1"/>
        </w:numPr>
        <w:tabs>
          <w:tab w:val="left" w:pos="1148"/>
        </w:tabs>
        <w:spacing w:before="212" w:line="288" w:lineRule="auto"/>
        <w:ind w:right="133" w:firstLine="0"/>
        <w:rPr>
          <w:sz w:val="24"/>
        </w:rPr>
      </w:pPr>
      <w:r>
        <w:rPr>
          <w:sz w:val="24"/>
        </w:rPr>
        <w:t>Contratação da totalidade dos itens do grupo, respeitadas as proporções de quantitativos definidos no certame;</w:t>
      </w:r>
    </w:p>
    <w:p w14:paraId="1F978309" w14:textId="77777777" w:rsidR="00D41E71" w:rsidRDefault="008359EF">
      <w:pPr>
        <w:pStyle w:val="Corpodetexto"/>
        <w:spacing w:before="211"/>
        <w:jc w:val="left"/>
      </w:pPr>
      <w:r>
        <w:rPr>
          <w:spacing w:val="-5"/>
        </w:rPr>
        <w:t>ou</w:t>
      </w:r>
    </w:p>
    <w:p w14:paraId="128AB6B5" w14:textId="77777777" w:rsidR="00D41E71" w:rsidRDefault="008359EF">
      <w:pPr>
        <w:pStyle w:val="PargrafodaLista"/>
        <w:numPr>
          <w:ilvl w:val="2"/>
          <w:numId w:val="1"/>
        </w:numPr>
        <w:tabs>
          <w:tab w:val="left" w:pos="1047"/>
        </w:tabs>
        <w:spacing w:before="267" w:line="288" w:lineRule="auto"/>
        <w:ind w:right="150" w:firstLine="0"/>
        <w:rPr>
          <w:sz w:val="24"/>
        </w:rPr>
      </w:pPr>
      <w:r>
        <w:rPr>
          <w:sz w:val="24"/>
        </w:rPr>
        <w:t>Contratação de</w:t>
      </w:r>
      <w:r>
        <w:rPr>
          <w:spacing w:val="-5"/>
          <w:sz w:val="24"/>
        </w:rPr>
        <w:t xml:space="preserve"> </w:t>
      </w:r>
      <w:r>
        <w:rPr>
          <w:sz w:val="24"/>
        </w:rPr>
        <w:t>item</w:t>
      </w:r>
      <w:r>
        <w:rPr>
          <w:spacing w:val="-9"/>
          <w:sz w:val="24"/>
        </w:rPr>
        <w:t xml:space="preserve"> </w:t>
      </w:r>
      <w:r>
        <w:rPr>
          <w:sz w:val="24"/>
        </w:rPr>
        <w:t>isolado para</w:t>
      </w:r>
      <w:r>
        <w:rPr>
          <w:spacing w:val="-5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qual</w:t>
      </w:r>
      <w:r>
        <w:rPr>
          <w:spacing w:val="-12"/>
          <w:sz w:val="24"/>
        </w:rPr>
        <w:t xml:space="preserve"> </w:t>
      </w:r>
      <w:r>
        <w:rPr>
          <w:sz w:val="24"/>
        </w:rPr>
        <w:t>o preço</w:t>
      </w:r>
      <w:r>
        <w:rPr>
          <w:spacing w:val="-4"/>
          <w:sz w:val="24"/>
        </w:rPr>
        <w:t xml:space="preserve"> </w:t>
      </w:r>
      <w:r>
        <w:rPr>
          <w:sz w:val="24"/>
        </w:rPr>
        <w:t>unitário adjudicado ao</w:t>
      </w:r>
      <w:r>
        <w:rPr>
          <w:spacing w:val="-4"/>
          <w:sz w:val="24"/>
        </w:rPr>
        <w:t xml:space="preserve"> </w:t>
      </w:r>
      <w:r>
        <w:rPr>
          <w:sz w:val="24"/>
        </w:rPr>
        <w:t>vencedor</w:t>
      </w:r>
      <w:r>
        <w:rPr>
          <w:spacing w:val="-3"/>
          <w:sz w:val="24"/>
        </w:rPr>
        <w:t xml:space="preserve"> </w:t>
      </w:r>
      <w:r>
        <w:rPr>
          <w:sz w:val="24"/>
        </w:rPr>
        <w:t>seja o menor preço válido ofertado para</w:t>
      </w:r>
      <w:r>
        <w:rPr>
          <w:spacing w:val="-4"/>
          <w:sz w:val="24"/>
        </w:rPr>
        <w:t xml:space="preserve"> </w:t>
      </w:r>
      <w:r>
        <w:rPr>
          <w:sz w:val="24"/>
        </w:rPr>
        <w:t>o mesmo item na fase de lances.</w:t>
      </w:r>
    </w:p>
    <w:p w14:paraId="6E8FE756" w14:textId="77777777" w:rsidR="00D41E71" w:rsidRDefault="00D41E71">
      <w:pPr>
        <w:pStyle w:val="PargrafodaLista"/>
        <w:spacing w:line="288" w:lineRule="auto"/>
        <w:rPr>
          <w:sz w:val="24"/>
        </w:rPr>
        <w:sectPr w:rsidR="00D41E71">
          <w:pgSz w:w="11910" w:h="16840"/>
          <w:pgMar w:top="2000" w:right="992" w:bottom="1960" w:left="1559" w:header="764" w:footer="1775" w:gutter="0"/>
          <w:cols w:space="720"/>
        </w:sectPr>
      </w:pPr>
    </w:p>
    <w:p w14:paraId="21AAC72E" w14:textId="77777777" w:rsidR="00D41E71" w:rsidRDefault="008359EF">
      <w:pPr>
        <w:pStyle w:val="PargrafodaLista"/>
        <w:numPr>
          <w:ilvl w:val="1"/>
          <w:numId w:val="9"/>
        </w:numPr>
        <w:tabs>
          <w:tab w:val="left" w:pos="879"/>
        </w:tabs>
        <w:spacing w:before="252" w:line="288" w:lineRule="auto"/>
        <w:ind w:right="136" w:firstLine="0"/>
        <w:rPr>
          <w:sz w:val="24"/>
        </w:rPr>
      </w:pPr>
      <w:r>
        <w:rPr>
          <w:sz w:val="24"/>
        </w:rPr>
        <w:lastRenderedPageBreak/>
        <w:t>A ata de realização da sessão pública da Dispensa Presencial, contendo a relação dos licitantes que aceitarem cotar os bens ou serviços com preços iguais ao do licitante v</w:t>
      </w:r>
      <w:bookmarkStart w:id="0" w:name="_GoBack"/>
      <w:bookmarkEnd w:id="0"/>
      <w:r>
        <w:rPr>
          <w:sz w:val="24"/>
        </w:rPr>
        <w:t>encedor do certame, será anexada a esta Ata de Registro de Preços.</w:t>
      </w:r>
    </w:p>
    <w:p w14:paraId="2FA7E9C8" w14:textId="77777777" w:rsidR="00D41E71" w:rsidRDefault="008359EF">
      <w:pPr>
        <w:pStyle w:val="Corpodetexto"/>
        <w:spacing w:before="212" w:line="288" w:lineRule="auto"/>
        <w:jc w:val="left"/>
      </w:pPr>
      <w:r>
        <w:t>Para</w:t>
      </w:r>
      <w:r>
        <w:rPr>
          <w:spacing w:val="-2"/>
        </w:rPr>
        <w:t xml:space="preserve"> </w:t>
      </w:r>
      <w:r>
        <w:t>firmeza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validade do pactuado,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presente</w:t>
      </w:r>
      <w:r>
        <w:rPr>
          <w:spacing w:val="-2"/>
        </w:rPr>
        <w:t xml:space="preserve"> </w:t>
      </w:r>
      <w:r>
        <w:t>Ata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Preços</w:t>
      </w:r>
      <w:r>
        <w:rPr>
          <w:spacing w:val="-3"/>
        </w:rPr>
        <w:t xml:space="preserve"> </w:t>
      </w:r>
      <w:r>
        <w:t>foi</w:t>
      </w:r>
      <w:r>
        <w:rPr>
          <w:spacing w:val="-6"/>
        </w:rPr>
        <w:t xml:space="preserve"> </w:t>
      </w:r>
      <w:r>
        <w:t>lavrada em</w:t>
      </w:r>
      <w:r>
        <w:rPr>
          <w:spacing w:val="-10"/>
        </w:rPr>
        <w:t xml:space="preserve"> </w:t>
      </w:r>
      <w:r>
        <w:t>duas vias de igual</w:t>
      </w:r>
      <w:r>
        <w:rPr>
          <w:spacing w:val="-1"/>
        </w:rPr>
        <w:t xml:space="preserve"> </w:t>
      </w:r>
      <w:r>
        <w:t>teor, que, depois de lida e achada em ordem, vai</w:t>
      </w:r>
      <w:r>
        <w:rPr>
          <w:spacing w:val="-1"/>
        </w:rPr>
        <w:t xml:space="preserve"> </w:t>
      </w:r>
      <w:r>
        <w:t>assinado pelos contraentes.</w:t>
      </w:r>
    </w:p>
    <w:p w14:paraId="57C06EBA" w14:textId="28238895" w:rsidR="00D41E71" w:rsidRDefault="008359EF">
      <w:pPr>
        <w:pStyle w:val="Corpodetexto"/>
        <w:tabs>
          <w:tab w:val="left" w:pos="4430"/>
          <w:tab w:val="left" w:pos="6815"/>
        </w:tabs>
        <w:spacing w:before="211"/>
        <w:jc w:val="left"/>
      </w:pPr>
      <w:r>
        <w:t>Câmara Municipal</w:t>
      </w:r>
      <w:r>
        <w:rPr>
          <w:spacing w:val="-6"/>
        </w:rPr>
        <w:t xml:space="preserve"> </w:t>
      </w:r>
      <w:r>
        <w:t xml:space="preserve">de Bocaina de Minas, </w:t>
      </w:r>
      <w:r w:rsidR="002B4E61">
        <w:t>07 de</w:t>
      </w:r>
      <w:r>
        <w:t xml:space="preserve"> </w:t>
      </w:r>
      <w:r w:rsidR="002B4E61">
        <w:t xml:space="preserve">fevereiro </w:t>
      </w:r>
      <w:r>
        <w:t>de</w:t>
      </w:r>
      <w:r>
        <w:rPr>
          <w:spacing w:val="1"/>
        </w:rPr>
        <w:t xml:space="preserve"> </w:t>
      </w:r>
      <w:r w:rsidR="002B4E61">
        <w:t>2025.</w:t>
      </w:r>
    </w:p>
    <w:p w14:paraId="0C64C3F1" w14:textId="77777777" w:rsidR="00D41E71" w:rsidRDefault="00D41E71">
      <w:pPr>
        <w:pStyle w:val="Corpodetexto"/>
        <w:ind w:left="0"/>
        <w:jc w:val="left"/>
        <w:rPr>
          <w:sz w:val="20"/>
        </w:rPr>
      </w:pPr>
    </w:p>
    <w:p w14:paraId="10BDBD62" w14:textId="77777777" w:rsidR="00D41E71" w:rsidRDefault="00D41E71">
      <w:pPr>
        <w:pStyle w:val="Corpodetexto"/>
        <w:ind w:left="0"/>
        <w:jc w:val="left"/>
        <w:rPr>
          <w:sz w:val="20"/>
        </w:rPr>
      </w:pPr>
    </w:p>
    <w:p w14:paraId="5A17215B" w14:textId="77777777" w:rsidR="00D41E71" w:rsidRDefault="008359EF">
      <w:pPr>
        <w:pStyle w:val="Corpodetexto"/>
        <w:spacing w:before="155"/>
        <w:ind w:left="0"/>
        <w:jc w:val="left"/>
        <w:rPr>
          <w:sz w:val="20"/>
        </w:rPr>
      </w:pPr>
      <w:r>
        <w:rPr>
          <w:noProof/>
          <w:sz w:val="20"/>
          <w:lang w:val="pt-BR" w:eastAsia="pt-BR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7B14F57E" wp14:editId="6E1AEDEA">
                <wp:simplePos x="0" y="0"/>
                <wp:positionH relativeFrom="page">
                  <wp:posOffset>2055241</wp:posOffset>
                </wp:positionH>
                <wp:positionV relativeFrom="paragraph">
                  <wp:posOffset>259945</wp:posOffset>
                </wp:positionV>
                <wp:extent cx="381063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106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635">
                              <a:moveTo>
                                <a:pt x="0" y="0"/>
                              </a:moveTo>
                              <a:lnTo>
                                <a:pt x="381063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<w:pict>
              <v:shape w14:anchorId="3081BA37" id="Graphic 9" o:spid="_x0000_s1026" style="position:absolute;margin-left:161.85pt;margin-top:20.45pt;width:300.05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106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" path="m,l3810635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44678835" w14:textId="661170CB" w:rsidR="00D41E71" w:rsidRDefault="00FA09E5">
      <w:pPr>
        <w:pStyle w:val="Ttulo2"/>
        <w:spacing w:before="55"/>
        <w:ind w:left="4" w:right="3"/>
        <w:jc w:val="center"/>
      </w:pPr>
      <w:r>
        <w:t>Tânia Vani Bemfica</w:t>
      </w:r>
    </w:p>
    <w:p w14:paraId="52E14586" w14:textId="77777777" w:rsidR="00D41E71" w:rsidRDefault="008359EF">
      <w:pPr>
        <w:pStyle w:val="Corpodetexto"/>
        <w:spacing w:before="51"/>
        <w:ind w:left="4" w:right="5"/>
        <w:jc w:val="center"/>
      </w:pPr>
      <w:r>
        <w:t>Presidente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rPr>
          <w:spacing w:val="-2"/>
        </w:rPr>
        <w:t>Câmara</w:t>
      </w:r>
    </w:p>
    <w:p w14:paraId="27351194" w14:textId="77777777" w:rsidR="00D41E71" w:rsidRDefault="00D41E71">
      <w:pPr>
        <w:pStyle w:val="Corpodetexto"/>
        <w:ind w:left="0"/>
        <w:jc w:val="left"/>
        <w:rPr>
          <w:sz w:val="20"/>
        </w:rPr>
      </w:pPr>
    </w:p>
    <w:p w14:paraId="39F023D2" w14:textId="77777777" w:rsidR="00D41E71" w:rsidRDefault="008359EF">
      <w:pPr>
        <w:pStyle w:val="Corpodetexto"/>
        <w:spacing w:before="173"/>
        <w:ind w:left="0"/>
        <w:jc w:val="left"/>
        <w:rPr>
          <w:sz w:val="20"/>
        </w:rPr>
      </w:pPr>
      <w:r>
        <w:rPr>
          <w:noProof/>
          <w:sz w:val="20"/>
          <w:lang w:val="pt-BR" w:eastAsia="pt-BR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1A260FB0" wp14:editId="41349925">
                <wp:simplePos x="0" y="0"/>
                <wp:positionH relativeFrom="page">
                  <wp:posOffset>2701417</wp:posOffset>
                </wp:positionH>
                <wp:positionV relativeFrom="paragraph">
                  <wp:posOffset>271649</wp:posOffset>
                </wp:positionV>
                <wp:extent cx="251460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14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14600">
                              <a:moveTo>
                                <a:pt x="0" y="0"/>
                              </a:moveTo>
                              <a:lnTo>
                                <a:pt x="2514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<w:pict>
              <v:shape w14:anchorId="3BA2EB6E" id="Graphic 10" o:spid="_x0000_s1026" style="position:absolute;margin-left:212.7pt;margin-top:21.4pt;width:198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14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" path="m,l2514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6952DD6D" w14:textId="2A2570CF" w:rsidR="007E53BE" w:rsidRDefault="007E53BE">
      <w:pPr>
        <w:pStyle w:val="Corpodetexto"/>
        <w:spacing w:before="55" w:line="288" w:lineRule="auto"/>
        <w:ind w:left="3454" w:right="3459" w:firstLine="8"/>
        <w:jc w:val="center"/>
      </w:pPr>
      <w:r>
        <w:rPr>
          <w:b/>
        </w:rPr>
        <w:t xml:space="preserve">Tereza Monica de </w:t>
      </w:r>
      <w:r w:rsidR="00F341C9" w:rsidRPr="007E53BE">
        <w:rPr>
          <w:b/>
        </w:rPr>
        <w:t>Souza</w:t>
      </w:r>
      <w:r w:rsidR="008359EF">
        <w:t xml:space="preserve"> </w:t>
      </w:r>
    </w:p>
    <w:p w14:paraId="4C9B0CF3" w14:textId="2B058FBE" w:rsidR="00D41E71" w:rsidRDefault="008359EF">
      <w:pPr>
        <w:pStyle w:val="Corpodetexto"/>
        <w:spacing w:before="55" w:line="288" w:lineRule="auto"/>
        <w:ind w:left="3454" w:right="3459" w:firstLine="8"/>
        <w:jc w:val="center"/>
      </w:pPr>
      <w:r>
        <w:t>Razão</w:t>
      </w:r>
      <w:r>
        <w:rPr>
          <w:spacing w:val="-12"/>
        </w:rPr>
        <w:t xml:space="preserve"> </w:t>
      </w:r>
      <w:r>
        <w:t>Social</w:t>
      </w:r>
      <w:r>
        <w:rPr>
          <w:spacing w:val="-15"/>
        </w:rPr>
        <w:t xml:space="preserve"> </w:t>
      </w:r>
      <w:r>
        <w:t>da</w:t>
      </w:r>
      <w:r>
        <w:rPr>
          <w:spacing w:val="-14"/>
        </w:rPr>
        <w:t xml:space="preserve"> </w:t>
      </w:r>
      <w:r>
        <w:t>Empresa</w:t>
      </w:r>
    </w:p>
    <w:p w14:paraId="734CA210" w14:textId="77777777" w:rsidR="00D41E71" w:rsidRDefault="00D41E71">
      <w:pPr>
        <w:pStyle w:val="Corpodetexto"/>
        <w:spacing w:before="60"/>
        <w:ind w:left="0"/>
        <w:jc w:val="left"/>
      </w:pPr>
    </w:p>
    <w:p w14:paraId="796584D8" w14:textId="77777777" w:rsidR="007E53BE" w:rsidRDefault="007E53BE">
      <w:pPr>
        <w:pStyle w:val="Ttulo1"/>
        <w:ind w:left="4" w:right="5" w:firstLine="0"/>
        <w:jc w:val="center"/>
        <w:rPr>
          <w:spacing w:val="-2"/>
        </w:rPr>
      </w:pPr>
    </w:p>
    <w:p w14:paraId="5DF22D35" w14:textId="77777777" w:rsidR="00D41E71" w:rsidRDefault="008359EF">
      <w:pPr>
        <w:pStyle w:val="Ttulo1"/>
        <w:ind w:left="4" w:right="5" w:firstLine="0"/>
        <w:jc w:val="center"/>
      </w:pPr>
      <w:r>
        <w:rPr>
          <w:spacing w:val="-2"/>
        </w:rPr>
        <w:t>TESTEMUNHAS</w:t>
      </w:r>
    </w:p>
    <w:p w14:paraId="2EBD2B96" w14:textId="77777777" w:rsidR="00D41E71" w:rsidRDefault="00D41E71">
      <w:pPr>
        <w:pStyle w:val="Corpodetexto"/>
        <w:spacing w:before="106"/>
        <w:ind w:left="0"/>
        <w:jc w:val="left"/>
        <w:rPr>
          <w:b/>
        </w:rPr>
      </w:pPr>
    </w:p>
    <w:p w14:paraId="2A3DF176" w14:textId="77777777" w:rsidR="00D41E71" w:rsidRDefault="008359EF">
      <w:pPr>
        <w:tabs>
          <w:tab w:val="left" w:pos="4472"/>
          <w:tab w:val="left" w:pos="4559"/>
          <w:tab w:val="left" w:pos="4726"/>
          <w:tab w:val="left" w:pos="4889"/>
          <w:tab w:val="left" w:pos="9034"/>
          <w:tab w:val="left" w:pos="9207"/>
        </w:tabs>
        <w:spacing w:line="288" w:lineRule="auto"/>
        <w:ind w:left="140" w:right="143"/>
        <w:rPr>
          <w:b/>
          <w:sz w:val="24"/>
        </w:rPr>
      </w:pPr>
      <w:r>
        <w:rPr>
          <w:b/>
          <w:sz w:val="24"/>
        </w:rPr>
        <w:t>1) Ass.:</w:t>
      </w:r>
      <w:r>
        <w:rPr>
          <w:b/>
          <w:sz w:val="24"/>
          <w:u w:val="single"/>
        </w:rPr>
        <w:tab/>
      </w:r>
      <w:r>
        <w:rPr>
          <w:b/>
          <w:sz w:val="24"/>
          <w:u w:val="single"/>
        </w:rPr>
        <w:tab/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2) Ass.:</w:t>
      </w:r>
      <w:r>
        <w:rPr>
          <w:b/>
          <w:sz w:val="24"/>
          <w:u w:val="single"/>
        </w:rPr>
        <w:tab/>
      </w:r>
      <w:r>
        <w:rPr>
          <w:b/>
          <w:sz w:val="24"/>
        </w:rPr>
        <w:t xml:space="preserve"> </w:t>
      </w:r>
      <w:r>
        <w:rPr>
          <w:b/>
          <w:spacing w:val="-2"/>
          <w:sz w:val="24"/>
        </w:rPr>
        <w:t>Nome:</w:t>
      </w:r>
      <w:r>
        <w:rPr>
          <w:b/>
          <w:sz w:val="24"/>
          <w:u w:val="single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pacing w:val="-2"/>
          <w:sz w:val="24"/>
        </w:rPr>
        <w:t>Nome:</w:t>
      </w:r>
      <w:r>
        <w:rPr>
          <w:b/>
          <w:sz w:val="24"/>
          <w:u w:val="single"/>
        </w:rPr>
        <w:tab/>
      </w:r>
      <w:r>
        <w:rPr>
          <w:b/>
          <w:spacing w:val="-42"/>
          <w:sz w:val="24"/>
          <w:u w:val="single"/>
        </w:rPr>
        <w:t xml:space="preserve"> </w:t>
      </w:r>
      <w:r>
        <w:rPr>
          <w:b/>
          <w:spacing w:val="-4"/>
          <w:sz w:val="24"/>
        </w:rPr>
        <w:t xml:space="preserve"> CPF:</w:t>
      </w:r>
      <w:r>
        <w:rPr>
          <w:b/>
          <w:sz w:val="24"/>
          <w:u w:val="single"/>
        </w:rPr>
        <w:tab/>
      </w:r>
      <w:r>
        <w:rPr>
          <w:b/>
          <w:sz w:val="24"/>
          <w:u w:val="single"/>
        </w:rPr>
        <w:tab/>
      </w:r>
      <w:r>
        <w:rPr>
          <w:b/>
          <w:spacing w:val="-42"/>
          <w:sz w:val="24"/>
          <w:u w:val="single"/>
        </w:rPr>
        <w:t xml:space="preserve"> 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pacing w:val="-4"/>
          <w:sz w:val="24"/>
        </w:rPr>
        <w:t>CPF:</w:t>
      </w:r>
      <w:r>
        <w:rPr>
          <w:b/>
          <w:sz w:val="24"/>
          <w:u w:val="single"/>
        </w:rPr>
        <w:tab/>
      </w:r>
      <w:r>
        <w:rPr>
          <w:b/>
          <w:sz w:val="24"/>
          <w:u w:val="single"/>
        </w:rPr>
        <w:tab/>
      </w:r>
    </w:p>
    <w:sectPr w:rsidR="00D41E71">
      <w:pgSz w:w="11910" w:h="16840"/>
      <w:pgMar w:top="2000" w:right="992" w:bottom="1960" w:left="1559" w:header="764" w:footer="177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F75E16" w14:textId="77777777" w:rsidR="000E40B5" w:rsidRDefault="000E40B5">
      <w:r>
        <w:separator/>
      </w:r>
    </w:p>
  </w:endnote>
  <w:endnote w:type="continuationSeparator" w:id="0">
    <w:p w14:paraId="7088351F" w14:textId="77777777" w:rsidR="000E40B5" w:rsidRDefault="000E4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D72CCD" w14:textId="6D3E84A9" w:rsidR="00D41E71" w:rsidRDefault="008F6A41">
    <w:pPr>
      <w:pStyle w:val="Corpodetexto"/>
      <w:spacing w:line="14" w:lineRule="auto"/>
      <w:ind w:left="0"/>
      <w:jc w:val="left"/>
      <w:rPr>
        <w:sz w:val="20"/>
      </w:rPr>
    </w:pPr>
    <w:r>
      <w:rPr>
        <w:noProof/>
        <w:sz w:val="20"/>
        <w:lang w:val="pt-BR" w:eastAsia="pt-BR"/>
      </w:rPr>
      <mc:AlternateContent>
        <mc:Choice Requires="wps">
          <w:drawing>
            <wp:anchor distT="0" distB="0" distL="0" distR="0" simplePos="0" relativeHeight="251659776" behindDoc="1" locked="0" layoutInCell="1" allowOverlap="1" wp14:anchorId="5B3C49DD" wp14:editId="11A0CF33">
              <wp:simplePos x="0" y="0"/>
              <wp:positionH relativeFrom="page">
                <wp:posOffset>1691640</wp:posOffset>
              </wp:positionH>
              <wp:positionV relativeFrom="page">
                <wp:posOffset>9677400</wp:posOffset>
              </wp:positionV>
              <wp:extent cx="4043045" cy="59436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043045" cy="5943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11828F5" w14:textId="11F1A953" w:rsidR="00D41E71" w:rsidRDefault="008359EF">
                          <w:pPr>
                            <w:spacing w:line="290" w:lineRule="auto"/>
                            <w:ind w:left="19" w:right="18"/>
                            <w:jc w:val="center"/>
                            <w:rPr>
                              <w:rFonts w:ascii="Arial MT" w:hAnsi="Arial MT"/>
                              <w:sz w:val="20"/>
                            </w:rPr>
                          </w:pPr>
                          <w:r>
                            <w:rPr>
                              <w:color w:val="365F91"/>
                              <w:sz w:val="20"/>
                            </w:rPr>
                            <w:t>Av. Álvaro</w:t>
                          </w:r>
                          <w:r>
                            <w:rPr>
                              <w:color w:val="365F91"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Benfica,</w:t>
                          </w:r>
                          <w:r>
                            <w:rPr>
                              <w:color w:val="365F91"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213</w:t>
                          </w:r>
                          <w:r>
                            <w:rPr>
                              <w:color w:val="365F91"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–</w:t>
                          </w:r>
                          <w:r>
                            <w:rPr>
                              <w:color w:val="365F91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Centro</w:t>
                          </w:r>
                          <w:r>
                            <w:rPr>
                              <w:color w:val="365F91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–</w:t>
                          </w:r>
                          <w:r>
                            <w:rPr>
                              <w:color w:val="365F91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CEP</w:t>
                          </w:r>
                          <w:r>
                            <w:rPr>
                              <w:color w:val="365F91"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37.340-000</w:t>
                          </w:r>
                          <w:r>
                            <w:rPr>
                              <w:color w:val="365F91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– Bocaina</w:t>
                          </w:r>
                          <w:r>
                            <w:rPr>
                              <w:color w:val="365F91"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de</w:t>
                          </w:r>
                          <w:r>
                            <w:rPr>
                              <w:color w:val="365F91"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>Minas</w:t>
                          </w:r>
                          <w:r>
                            <w:rPr>
                              <w:color w:val="365F91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365F91"/>
                              <w:sz w:val="20"/>
                            </w:rPr>
                            <w:t xml:space="preserve">- MG Telefone: (32) 3294-1386 – E-mail: </w:t>
                          </w:r>
                          <w:hyperlink r:id="rId1">
                            <w:r>
                              <w:rPr>
                                <w:color w:val="365F91"/>
                                <w:sz w:val="20"/>
                              </w:rPr>
                              <w:t>camaramunicipalbm@gmail.com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3C49DD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7" type="#_x0000_t202" style="position:absolute;margin-left:133.2pt;margin-top:762pt;width:318.35pt;height:46.8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" filled="f" stroked="f">
              <v:path arrowok="t"/>
              <v:textbox inset="0,0,0,0">
                <w:txbxContent>
                  <w:p w14:paraId="211828F5" w14:textId="11F1A953" w:rsidR="00D41E71" w:rsidRDefault="008359EF">
                    <w:pPr>
                      <w:spacing w:line="290" w:lineRule="auto"/>
                      <w:ind w:left="19" w:right="18"/>
                      <w:jc w:val="center"/>
                      <w:rPr>
                        <w:rFonts w:ascii="Arial MT" w:hAnsi="Arial MT"/>
                        <w:sz w:val="20"/>
                      </w:rPr>
                    </w:pPr>
                    <w:r>
                      <w:rPr>
                        <w:color w:val="365F91"/>
                        <w:sz w:val="20"/>
                      </w:rPr>
                      <w:t>Av. Álvaro</w:t>
                    </w:r>
                    <w:r>
                      <w:rPr>
                        <w:color w:val="365F91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Benfica,</w:t>
                    </w:r>
                    <w:r>
                      <w:rPr>
                        <w:color w:val="365F91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213</w:t>
                    </w:r>
                    <w:r>
                      <w:rPr>
                        <w:color w:val="365F91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–</w:t>
                    </w:r>
                    <w:r>
                      <w:rPr>
                        <w:color w:val="365F91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Centro</w:t>
                    </w:r>
                    <w:r>
                      <w:rPr>
                        <w:color w:val="365F91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–</w:t>
                    </w:r>
                    <w:r>
                      <w:rPr>
                        <w:color w:val="365F91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CEP</w:t>
                    </w:r>
                    <w:r>
                      <w:rPr>
                        <w:color w:val="365F91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37.340-000</w:t>
                    </w:r>
                    <w:r>
                      <w:rPr>
                        <w:color w:val="365F91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– Bocaina</w:t>
                    </w:r>
                    <w:r>
                      <w:rPr>
                        <w:color w:val="365F91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de</w:t>
                    </w:r>
                    <w:r>
                      <w:rPr>
                        <w:color w:val="365F91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>Minas</w:t>
                    </w:r>
                    <w:r>
                      <w:rPr>
                        <w:color w:val="365F91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color w:val="365F91"/>
                        <w:sz w:val="20"/>
                      </w:rPr>
                      <w:t xml:space="preserve">- MG Telefone: (32) 3294-1386 – E-mail: </w:t>
                    </w:r>
                    <w:hyperlink r:id="rId2">
                      <w:r>
                        <w:rPr>
                          <w:color w:val="365F91"/>
                          <w:sz w:val="20"/>
                        </w:rPr>
                        <w:t>camaramunicipalbm@gmail.com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336B05" w14:textId="77777777" w:rsidR="000E40B5" w:rsidRDefault="000E40B5">
      <w:r>
        <w:separator/>
      </w:r>
    </w:p>
  </w:footnote>
  <w:footnote w:type="continuationSeparator" w:id="0">
    <w:p w14:paraId="4A22A521" w14:textId="77777777" w:rsidR="000E40B5" w:rsidRDefault="000E40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D9F5D9" w14:textId="77777777" w:rsidR="00D41E71" w:rsidRDefault="008359EF">
    <w:pPr>
      <w:pStyle w:val="Corpodetexto"/>
      <w:spacing w:line="14" w:lineRule="auto"/>
      <w:ind w:left="0"/>
      <w:jc w:val="left"/>
      <w:rPr>
        <w:sz w:val="20"/>
      </w:rPr>
    </w:pPr>
    <w:r>
      <w:rPr>
        <w:noProof/>
        <w:sz w:val="20"/>
        <w:lang w:val="pt-BR" w:eastAsia="pt-BR"/>
      </w:rPr>
      <w:drawing>
        <wp:anchor distT="0" distB="0" distL="0" distR="0" simplePos="0" relativeHeight="487096320" behindDoc="1" locked="0" layoutInCell="1" allowOverlap="1" wp14:anchorId="61AD69F8" wp14:editId="54C72A0E">
          <wp:simplePos x="0" y="0"/>
          <wp:positionH relativeFrom="page">
            <wp:posOffset>729956</wp:posOffset>
          </wp:positionH>
          <wp:positionV relativeFrom="page">
            <wp:posOffset>485100</wp:posOffset>
          </wp:positionV>
          <wp:extent cx="741585" cy="708350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41585" cy="708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val="pt-BR" w:eastAsia="pt-BR"/>
      </w:rPr>
      <mc:AlternateContent>
        <mc:Choice Requires="wps">
          <w:drawing>
            <wp:anchor distT="0" distB="0" distL="0" distR="0" simplePos="0" relativeHeight="487096832" behindDoc="1" locked="0" layoutInCell="1" allowOverlap="1" wp14:anchorId="77A5488E" wp14:editId="1ADD57E4">
              <wp:simplePos x="0" y="0"/>
              <wp:positionH relativeFrom="page">
                <wp:posOffset>2450973</wp:posOffset>
              </wp:positionH>
              <wp:positionV relativeFrom="page">
                <wp:posOffset>601556</wp:posOffset>
              </wp:positionV>
              <wp:extent cx="3894454" cy="39306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94454" cy="393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8536BDB" w14:textId="77777777" w:rsidR="00D41E71" w:rsidRDefault="008359EF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pacing w:val="15"/>
                              <w:sz w:val="24"/>
                            </w:rPr>
                            <w:t>CÂMARA</w:t>
                          </w:r>
                          <w:r>
                            <w:rPr>
                              <w:b/>
                              <w:spacing w:val="4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16"/>
                              <w:sz w:val="24"/>
                            </w:rPr>
                            <w:t>MUNICIPAL</w:t>
                          </w:r>
                          <w:r>
                            <w:rPr>
                              <w:b/>
                              <w:spacing w:val="4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11"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4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16"/>
                              <w:sz w:val="24"/>
                            </w:rPr>
                            <w:t>BOCAINA</w:t>
                          </w:r>
                          <w:r>
                            <w:rPr>
                              <w:b/>
                              <w:spacing w:val="4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4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10"/>
                              <w:sz w:val="24"/>
                            </w:rPr>
                            <w:t>MINAS</w:t>
                          </w:r>
                        </w:p>
                        <w:p w14:paraId="635DA1B3" w14:textId="77777777" w:rsidR="00D41E71" w:rsidRDefault="008359EF">
                          <w:pPr>
                            <w:spacing w:before="82"/>
                            <w:ind w:left="2181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CNPJ</w:t>
                          </w:r>
                          <w:r>
                            <w:rPr>
                              <w:rFonts w:ascii="Arial"/>
                              <w:b/>
                              <w:spacing w:val="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04.236.049/0001-</w:t>
                          </w:r>
                          <w:r>
                            <w:rPr>
                              <w:rFonts w:ascii="Arial"/>
                              <w:b/>
                              <w:spacing w:val="-5"/>
                              <w:sz w:val="20"/>
                            </w:rPr>
                            <w:t>07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<w:pict>
            <v:shapetype w14:anchorId="77A5488E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193pt;margin-top:47.35pt;width:306.65pt;height:30.95pt;z-index:-16219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" filled="f" stroked="f">
              <v:textbox inset="0,0,0,0">
                <w:txbxContent>
                  <w:p w14:paraId="68536BDB" w14:textId="77777777" w:rsidR="00D41E71" w:rsidRDefault="00000000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pacing w:val="15"/>
                        <w:sz w:val="24"/>
                      </w:rPr>
                      <w:t>CÂMARA</w:t>
                    </w:r>
                    <w:r>
                      <w:rPr>
                        <w:b/>
                        <w:spacing w:val="46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16"/>
                        <w:sz w:val="24"/>
                      </w:rPr>
                      <w:t>MUNICIPAL</w:t>
                    </w:r>
                    <w:r>
                      <w:rPr>
                        <w:b/>
                        <w:spacing w:val="45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11"/>
                        <w:sz w:val="24"/>
                      </w:rPr>
                      <w:t>DE</w:t>
                    </w:r>
                    <w:r>
                      <w:rPr>
                        <w:b/>
                        <w:spacing w:val="44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16"/>
                        <w:sz w:val="24"/>
                      </w:rPr>
                      <w:t>BOCAINA</w:t>
                    </w:r>
                    <w:r>
                      <w:rPr>
                        <w:b/>
                        <w:spacing w:val="47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45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10"/>
                        <w:sz w:val="24"/>
                      </w:rPr>
                      <w:t>MINAS</w:t>
                    </w:r>
                  </w:p>
                  <w:p w14:paraId="635DA1B3" w14:textId="77777777" w:rsidR="00D41E71" w:rsidRDefault="00000000">
                    <w:pPr>
                      <w:spacing w:before="82"/>
                      <w:ind w:left="2181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CNPJ</w:t>
                    </w:r>
                    <w:r>
                      <w:rPr>
                        <w:rFonts w:ascii="Arial"/>
                        <w:b/>
                        <w:spacing w:val="1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04.236.049/0001-</w:t>
                    </w:r>
                    <w:r>
                      <w:rPr>
                        <w:rFonts w:ascii="Arial"/>
                        <w:b/>
                        <w:spacing w:val="-5"/>
                        <w:sz w:val="20"/>
                      </w:rPr>
                      <w:t>07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295A8A"/>
    <w:multiLevelType w:val="multilevel"/>
    <w:tmpl w:val="4E0A5686"/>
    <w:lvl w:ilvl="0">
      <w:start w:val="1"/>
      <w:numFmt w:val="decimal"/>
      <w:lvlText w:val="%1."/>
      <w:lvlJc w:val="left"/>
      <w:pPr>
        <w:ind w:left="563" w:hanging="42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40" w:hanging="4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83" w:hanging="54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740" w:hanging="54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970" w:hanging="54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200" w:hanging="54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431" w:hanging="54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661" w:hanging="54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892" w:hanging="543"/>
      </w:pPr>
      <w:rPr>
        <w:rFonts w:hint="default"/>
        <w:lang w:val="pt-PT" w:eastAsia="en-US" w:bidi="ar-SA"/>
      </w:rPr>
    </w:lvl>
  </w:abstractNum>
  <w:abstractNum w:abstractNumId="1">
    <w:nsid w:val="06F91E5F"/>
    <w:multiLevelType w:val="multilevel"/>
    <w:tmpl w:val="B3D81624"/>
    <w:lvl w:ilvl="0">
      <w:start w:val="1"/>
      <w:numFmt w:val="decimal"/>
      <w:lvlText w:val="%1"/>
      <w:lvlJc w:val="left"/>
      <w:pPr>
        <w:ind w:left="323" w:hanging="18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861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860" w:hanging="36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1921" w:hanging="36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983" w:hanging="36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44" w:hanging="36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06" w:hanging="36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68" w:hanging="36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29" w:hanging="360"/>
      </w:pPr>
      <w:rPr>
        <w:rFonts w:hint="default"/>
        <w:lang w:val="pt-PT" w:eastAsia="en-US" w:bidi="ar-SA"/>
      </w:rPr>
    </w:lvl>
  </w:abstractNum>
  <w:abstractNum w:abstractNumId="2">
    <w:nsid w:val="0CA724AD"/>
    <w:multiLevelType w:val="multilevel"/>
    <w:tmpl w:val="5C3A7EAC"/>
    <w:lvl w:ilvl="0">
      <w:start w:val="6"/>
      <w:numFmt w:val="decimal"/>
      <w:lvlText w:val="%1"/>
      <w:lvlJc w:val="left"/>
      <w:pPr>
        <w:ind w:left="140" w:hanging="624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0" w:hanging="624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6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40" w:hanging="7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825" w:hanging="7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6" w:hanging="7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7" w:hanging="7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89" w:hanging="7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0" w:hanging="792"/>
      </w:pPr>
      <w:rPr>
        <w:rFonts w:hint="default"/>
        <w:lang w:val="pt-PT" w:eastAsia="en-US" w:bidi="ar-SA"/>
      </w:rPr>
    </w:lvl>
  </w:abstractNum>
  <w:abstractNum w:abstractNumId="3">
    <w:nsid w:val="0E08004B"/>
    <w:multiLevelType w:val="multilevel"/>
    <w:tmpl w:val="BD2E03D8"/>
    <w:lvl w:ilvl="0">
      <w:start w:val="1"/>
      <w:numFmt w:val="decimal"/>
      <w:lvlText w:val="%1"/>
      <w:lvlJc w:val="left"/>
      <w:pPr>
        <w:ind w:left="323" w:hanging="18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0" w:hanging="423"/>
      </w:pPr>
      <w:rPr>
        <w:rFonts w:hint="default"/>
        <w:spacing w:val="0"/>
        <w:w w:val="100"/>
        <w:lang w:val="pt-PT" w:eastAsia="en-US" w:bidi="ar-SA"/>
      </w:rPr>
    </w:lvl>
    <w:lvl w:ilvl="2">
      <w:numFmt w:val="bullet"/>
      <w:lvlText w:val=""/>
      <w:lvlJc w:val="left"/>
      <w:pPr>
        <w:ind w:left="861" w:hanging="42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860" w:hanging="42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073" w:hanging="42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286" w:hanging="42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499" w:hanging="42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13" w:hanging="42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26" w:hanging="423"/>
      </w:pPr>
      <w:rPr>
        <w:rFonts w:hint="default"/>
        <w:lang w:val="pt-PT" w:eastAsia="en-US" w:bidi="ar-SA"/>
      </w:rPr>
    </w:lvl>
  </w:abstractNum>
  <w:abstractNum w:abstractNumId="4">
    <w:nsid w:val="0FAC7873"/>
    <w:multiLevelType w:val="hybridMultilevel"/>
    <w:tmpl w:val="312CBC50"/>
    <w:lvl w:ilvl="0" w:tplc="D3A02824">
      <w:start w:val="1"/>
      <w:numFmt w:val="lowerLetter"/>
      <w:lvlText w:val="%1)"/>
      <w:lvlJc w:val="left"/>
      <w:pPr>
        <w:ind w:left="385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 w:tplc="5784E9C0">
      <w:numFmt w:val="bullet"/>
      <w:lvlText w:val="•"/>
      <w:lvlJc w:val="left"/>
      <w:pPr>
        <w:ind w:left="1277" w:hanging="245"/>
      </w:pPr>
      <w:rPr>
        <w:rFonts w:hint="default"/>
        <w:lang w:val="pt-PT" w:eastAsia="en-US" w:bidi="ar-SA"/>
      </w:rPr>
    </w:lvl>
    <w:lvl w:ilvl="2" w:tplc="2590541A">
      <w:numFmt w:val="bullet"/>
      <w:lvlText w:val="•"/>
      <w:lvlJc w:val="left"/>
      <w:pPr>
        <w:ind w:left="2174" w:hanging="245"/>
      </w:pPr>
      <w:rPr>
        <w:rFonts w:hint="default"/>
        <w:lang w:val="pt-PT" w:eastAsia="en-US" w:bidi="ar-SA"/>
      </w:rPr>
    </w:lvl>
    <w:lvl w:ilvl="3" w:tplc="D54A0E8A">
      <w:numFmt w:val="bullet"/>
      <w:lvlText w:val="•"/>
      <w:lvlJc w:val="left"/>
      <w:pPr>
        <w:ind w:left="3071" w:hanging="245"/>
      </w:pPr>
      <w:rPr>
        <w:rFonts w:hint="default"/>
        <w:lang w:val="pt-PT" w:eastAsia="en-US" w:bidi="ar-SA"/>
      </w:rPr>
    </w:lvl>
    <w:lvl w:ilvl="4" w:tplc="42A66938">
      <w:numFmt w:val="bullet"/>
      <w:lvlText w:val="•"/>
      <w:lvlJc w:val="left"/>
      <w:pPr>
        <w:ind w:left="3969" w:hanging="245"/>
      </w:pPr>
      <w:rPr>
        <w:rFonts w:hint="default"/>
        <w:lang w:val="pt-PT" w:eastAsia="en-US" w:bidi="ar-SA"/>
      </w:rPr>
    </w:lvl>
    <w:lvl w:ilvl="5" w:tplc="F828D0C0">
      <w:numFmt w:val="bullet"/>
      <w:lvlText w:val="•"/>
      <w:lvlJc w:val="left"/>
      <w:pPr>
        <w:ind w:left="4866" w:hanging="245"/>
      </w:pPr>
      <w:rPr>
        <w:rFonts w:hint="default"/>
        <w:lang w:val="pt-PT" w:eastAsia="en-US" w:bidi="ar-SA"/>
      </w:rPr>
    </w:lvl>
    <w:lvl w:ilvl="6" w:tplc="13504138">
      <w:numFmt w:val="bullet"/>
      <w:lvlText w:val="•"/>
      <w:lvlJc w:val="left"/>
      <w:pPr>
        <w:ind w:left="5763" w:hanging="245"/>
      </w:pPr>
      <w:rPr>
        <w:rFonts w:hint="default"/>
        <w:lang w:val="pt-PT" w:eastAsia="en-US" w:bidi="ar-SA"/>
      </w:rPr>
    </w:lvl>
    <w:lvl w:ilvl="7" w:tplc="5A1430DE">
      <w:numFmt w:val="bullet"/>
      <w:lvlText w:val="•"/>
      <w:lvlJc w:val="left"/>
      <w:pPr>
        <w:ind w:left="6661" w:hanging="245"/>
      </w:pPr>
      <w:rPr>
        <w:rFonts w:hint="default"/>
        <w:lang w:val="pt-PT" w:eastAsia="en-US" w:bidi="ar-SA"/>
      </w:rPr>
    </w:lvl>
    <w:lvl w:ilvl="8" w:tplc="40D6B8BC">
      <w:numFmt w:val="bullet"/>
      <w:lvlText w:val="•"/>
      <w:lvlJc w:val="left"/>
      <w:pPr>
        <w:ind w:left="7558" w:hanging="245"/>
      </w:pPr>
      <w:rPr>
        <w:rFonts w:hint="default"/>
        <w:lang w:val="pt-PT" w:eastAsia="en-US" w:bidi="ar-SA"/>
      </w:rPr>
    </w:lvl>
  </w:abstractNum>
  <w:abstractNum w:abstractNumId="5">
    <w:nsid w:val="2182314A"/>
    <w:multiLevelType w:val="multilevel"/>
    <w:tmpl w:val="64C8EA5E"/>
    <w:lvl w:ilvl="0">
      <w:start w:val="5"/>
      <w:numFmt w:val="decimal"/>
      <w:lvlText w:val="%1"/>
      <w:lvlJc w:val="left"/>
      <w:pPr>
        <w:ind w:left="140" w:hanging="633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40" w:hanging="633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6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03" w:hanging="63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5" w:hanging="63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6" w:hanging="63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7" w:hanging="63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89" w:hanging="63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0" w:hanging="633"/>
      </w:pPr>
      <w:rPr>
        <w:rFonts w:hint="default"/>
        <w:lang w:val="pt-PT" w:eastAsia="en-US" w:bidi="ar-SA"/>
      </w:rPr>
    </w:lvl>
  </w:abstractNum>
  <w:abstractNum w:abstractNumId="6">
    <w:nsid w:val="21AC717E"/>
    <w:multiLevelType w:val="multilevel"/>
    <w:tmpl w:val="62B2B2CC"/>
    <w:lvl w:ilvl="0">
      <w:start w:val="7"/>
      <w:numFmt w:val="decimal"/>
      <w:lvlText w:val="%1"/>
      <w:lvlJc w:val="left"/>
      <w:pPr>
        <w:ind w:left="140" w:hanging="60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0" w:hanging="600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6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03" w:hanging="60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5" w:hanging="60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6" w:hanging="60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7" w:hanging="60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89" w:hanging="60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0" w:hanging="600"/>
      </w:pPr>
      <w:rPr>
        <w:rFonts w:hint="default"/>
        <w:lang w:val="pt-PT" w:eastAsia="en-US" w:bidi="ar-SA"/>
      </w:rPr>
    </w:lvl>
  </w:abstractNum>
  <w:abstractNum w:abstractNumId="7">
    <w:nsid w:val="229F6EA1"/>
    <w:multiLevelType w:val="multilevel"/>
    <w:tmpl w:val="DE76FC3E"/>
    <w:lvl w:ilvl="0">
      <w:start w:val="7"/>
      <w:numFmt w:val="decimal"/>
      <w:lvlText w:val="%1"/>
      <w:lvlJc w:val="left"/>
      <w:pPr>
        <w:ind w:left="140" w:hanging="557"/>
      </w:pPr>
      <w:rPr>
        <w:rFonts w:hint="default"/>
        <w:lang w:val="pt-PT" w:eastAsia="en-US" w:bidi="ar-SA"/>
      </w:rPr>
    </w:lvl>
    <w:lvl w:ilvl="1">
      <w:start w:val="5"/>
      <w:numFmt w:val="decimal"/>
      <w:lvlText w:val="%1.%2"/>
      <w:lvlJc w:val="left"/>
      <w:pPr>
        <w:ind w:left="140" w:hanging="557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40" w:hanging="5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03" w:hanging="55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5" w:hanging="55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6" w:hanging="55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7" w:hanging="55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89" w:hanging="55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0" w:hanging="557"/>
      </w:pPr>
      <w:rPr>
        <w:rFonts w:hint="default"/>
        <w:lang w:val="pt-PT" w:eastAsia="en-US" w:bidi="ar-SA"/>
      </w:rPr>
    </w:lvl>
  </w:abstractNum>
  <w:abstractNum w:abstractNumId="8">
    <w:nsid w:val="24520AA4"/>
    <w:multiLevelType w:val="hybridMultilevel"/>
    <w:tmpl w:val="C6AEA380"/>
    <w:lvl w:ilvl="0" w:tplc="FE4A0AA2">
      <w:start w:val="1"/>
      <w:numFmt w:val="lowerLetter"/>
      <w:lvlText w:val="%1)"/>
      <w:lvlJc w:val="left"/>
      <w:pPr>
        <w:ind w:left="140" w:hanging="2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 w:tplc="471C60A6">
      <w:numFmt w:val="bullet"/>
      <w:lvlText w:val="•"/>
      <w:lvlJc w:val="left"/>
      <w:pPr>
        <w:ind w:left="1061" w:hanging="264"/>
      </w:pPr>
      <w:rPr>
        <w:rFonts w:hint="default"/>
        <w:lang w:val="pt-PT" w:eastAsia="en-US" w:bidi="ar-SA"/>
      </w:rPr>
    </w:lvl>
    <w:lvl w:ilvl="2" w:tplc="414A3496">
      <w:numFmt w:val="bullet"/>
      <w:lvlText w:val="•"/>
      <w:lvlJc w:val="left"/>
      <w:pPr>
        <w:ind w:left="1982" w:hanging="264"/>
      </w:pPr>
      <w:rPr>
        <w:rFonts w:hint="default"/>
        <w:lang w:val="pt-PT" w:eastAsia="en-US" w:bidi="ar-SA"/>
      </w:rPr>
    </w:lvl>
    <w:lvl w:ilvl="3" w:tplc="E2CC6492">
      <w:numFmt w:val="bullet"/>
      <w:lvlText w:val="•"/>
      <w:lvlJc w:val="left"/>
      <w:pPr>
        <w:ind w:left="2903" w:hanging="264"/>
      </w:pPr>
      <w:rPr>
        <w:rFonts w:hint="default"/>
        <w:lang w:val="pt-PT" w:eastAsia="en-US" w:bidi="ar-SA"/>
      </w:rPr>
    </w:lvl>
    <w:lvl w:ilvl="4" w:tplc="B5562F9C">
      <w:numFmt w:val="bullet"/>
      <w:lvlText w:val="•"/>
      <w:lvlJc w:val="left"/>
      <w:pPr>
        <w:ind w:left="3825" w:hanging="264"/>
      </w:pPr>
      <w:rPr>
        <w:rFonts w:hint="default"/>
        <w:lang w:val="pt-PT" w:eastAsia="en-US" w:bidi="ar-SA"/>
      </w:rPr>
    </w:lvl>
    <w:lvl w:ilvl="5" w:tplc="F022D612">
      <w:numFmt w:val="bullet"/>
      <w:lvlText w:val="•"/>
      <w:lvlJc w:val="left"/>
      <w:pPr>
        <w:ind w:left="4746" w:hanging="264"/>
      </w:pPr>
      <w:rPr>
        <w:rFonts w:hint="default"/>
        <w:lang w:val="pt-PT" w:eastAsia="en-US" w:bidi="ar-SA"/>
      </w:rPr>
    </w:lvl>
    <w:lvl w:ilvl="6" w:tplc="F956E1F6">
      <w:numFmt w:val="bullet"/>
      <w:lvlText w:val="•"/>
      <w:lvlJc w:val="left"/>
      <w:pPr>
        <w:ind w:left="5667" w:hanging="264"/>
      </w:pPr>
      <w:rPr>
        <w:rFonts w:hint="default"/>
        <w:lang w:val="pt-PT" w:eastAsia="en-US" w:bidi="ar-SA"/>
      </w:rPr>
    </w:lvl>
    <w:lvl w:ilvl="7" w:tplc="490A66B0">
      <w:numFmt w:val="bullet"/>
      <w:lvlText w:val="•"/>
      <w:lvlJc w:val="left"/>
      <w:pPr>
        <w:ind w:left="6589" w:hanging="264"/>
      </w:pPr>
      <w:rPr>
        <w:rFonts w:hint="default"/>
        <w:lang w:val="pt-PT" w:eastAsia="en-US" w:bidi="ar-SA"/>
      </w:rPr>
    </w:lvl>
    <w:lvl w:ilvl="8" w:tplc="E45EA3E4">
      <w:numFmt w:val="bullet"/>
      <w:lvlText w:val="•"/>
      <w:lvlJc w:val="left"/>
      <w:pPr>
        <w:ind w:left="7510" w:hanging="264"/>
      </w:pPr>
      <w:rPr>
        <w:rFonts w:hint="default"/>
        <w:lang w:val="pt-PT" w:eastAsia="en-US" w:bidi="ar-SA"/>
      </w:rPr>
    </w:lvl>
  </w:abstractNum>
  <w:abstractNum w:abstractNumId="9">
    <w:nsid w:val="25AC7EB9"/>
    <w:multiLevelType w:val="multilevel"/>
    <w:tmpl w:val="9E3A88AE"/>
    <w:lvl w:ilvl="0">
      <w:start w:val="7"/>
      <w:numFmt w:val="decimal"/>
      <w:lvlText w:val="%1"/>
      <w:lvlJc w:val="left"/>
      <w:pPr>
        <w:ind w:left="683" w:hanging="54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40" w:hanging="6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5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607" w:hanging="59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71" w:hanging="59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34" w:hanging="59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98" w:hanging="59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462" w:hanging="59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425" w:hanging="595"/>
      </w:pPr>
      <w:rPr>
        <w:rFonts w:hint="default"/>
        <w:lang w:val="pt-PT" w:eastAsia="en-US" w:bidi="ar-SA"/>
      </w:rPr>
    </w:lvl>
  </w:abstractNum>
  <w:abstractNum w:abstractNumId="10">
    <w:nsid w:val="27B16AB5"/>
    <w:multiLevelType w:val="hybridMultilevel"/>
    <w:tmpl w:val="E4423B1C"/>
    <w:lvl w:ilvl="0" w:tplc="F93E7E92">
      <w:start w:val="1"/>
      <w:numFmt w:val="lowerLetter"/>
      <w:lvlText w:val="%1."/>
      <w:lvlJc w:val="left"/>
      <w:pPr>
        <w:ind w:left="385" w:hanging="245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0"/>
        <w:w w:val="100"/>
        <w:sz w:val="24"/>
        <w:szCs w:val="24"/>
        <w:lang w:val="pt-PT" w:eastAsia="en-US" w:bidi="ar-SA"/>
      </w:rPr>
    </w:lvl>
    <w:lvl w:ilvl="1" w:tplc="0F5A69CC">
      <w:numFmt w:val="bullet"/>
      <w:lvlText w:val="•"/>
      <w:lvlJc w:val="left"/>
      <w:pPr>
        <w:ind w:left="1277" w:hanging="245"/>
      </w:pPr>
      <w:rPr>
        <w:rFonts w:hint="default"/>
        <w:lang w:val="pt-PT" w:eastAsia="en-US" w:bidi="ar-SA"/>
      </w:rPr>
    </w:lvl>
    <w:lvl w:ilvl="2" w:tplc="1C1A7716">
      <w:numFmt w:val="bullet"/>
      <w:lvlText w:val="•"/>
      <w:lvlJc w:val="left"/>
      <w:pPr>
        <w:ind w:left="2174" w:hanging="245"/>
      </w:pPr>
      <w:rPr>
        <w:rFonts w:hint="default"/>
        <w:lang w:val="pt-PT" w:eastAsia="en-US" w:bidi="ar-SA"/>
      </w:rPr>
    </w:lvl>
    <w:lvl w:ilvl="3" w:tplc="2628249C">
      <w:numFmt w:val="bullet"/>
      <w:lvlText w:val="•"/>
      <w:lvlJc w:val="left"/>
      <w:pPr>
        <w:ind w:left="3071" w:hanging="245"/>
      </w:pPr>
      <w:rPr>
        <w:rFonts w:hint="default"/>
        <w:lang w:val="pt-PT" w:eastAsia="en-US" w:bidi="ar-SA"/>
      </w:rPr>
    </w:lvl>
    <w:lvl w:ilvl="4" w:tplc="DDAA7E4A">
      <w:numFmt w:val="bullet"/>
      <w:lvlText w:val="•"/>
      <w:lvlJc w:val="left"/>
      <w:pPr>
        <w:ind w:left="3969" w:hanging="245"/>
      </w:pPr>
      <w:rPr>
        <w:rFonts w:hint="default"/>
        <w:lang w:val="pt-PT" w:eastAsia="en-US" w:bidi="ar-SA"/>
      </w:rPr>
    </w:lvl>
    <w:lvl w:ilvl="5" w:tplc="712C08BC">
      <w:numFmt w:val="bullet"/>
      <w:lvlText w:val="•"/>
      <w:lvlJc w:val="left"/>
      <w:pPr>
        <w:ind w:left="4866" w:hanging="245"/>
      </w:pPr>
      <w:rPr>
        <w:rFonts w:hint="default"/>
        <w:lang w:val="pt-PT" w:eastAsia="en-US" w:bidi="ar-SA"/>
      </w:rPr>
    </w:lvl>
    <w:lvl w:ilvl="6" w:tplc="6FB614DC">
      <w:numFmt w:val="bullet"/>
      <w:lvlText w:val="•"/>
      <w:lvlJc w:val="left"/>
      <w:pPr>
        <w:ind w:left="5763" w:hanging="245"/>
      </w:pPr>
      <w:rPr>
        <w:rFonts w:hint="default"/>
        <w:lang w:val="pt-PT" w:eastAsia="en-US" w:bidi="ar-SA"/>
      </w:rPr>
    </w:lvl>
    <w:lvl w:ilvl="7" w:tplc="BA54C556">
      <w:numFmt w:val="bullet"/>
      <w:lvlText w:val="•"/>
      <w:lvlJc w:val="left"/>
      <w:pPr>
        <w:ind w:left="6661" w:hanging="245"/>
      </w:pPr>
      <w:rPr>
        <w:rFonts w:hint="default"/>
        <w:lang w:val="pt-PT" w:eastAsia="en-US" w:bidi="ar-SA"/>
      </w:rPr>
    </w:lvl>
    <w:lvl w:ilvl="8" w:tplc="0796756C">
      <w:numFmt w:val="bullet"/>
      <w:lvlText w:val="•"/>
      <w:lvlJc w:val="left"/>
      <w:pPr>
        <w:ind w:left="7558" w:hanging="245"/>
      </w:pPr>
      <w:rPr>
        <w:rFonts w:hint="default"/>
        <w:lang w:val="pt-PT" w:eastAsia="en-US" w:bidi="ar-SA"/>
      </w:rPr>
    </w:lvl>
  </w:abstractNum>
  <w:abstractNum w:abstractNumId="11">
    <w:nsid w:val="2E4E352C"/>
    <w:multiLevelType w:val="hybridMultilevel"/>
    <w:tmpl w:val="2FD67F8C"/>
    <w:lvl w:ilvl="0" w:tplc="C0D4163E">
      <w:start w:val="1"/>
      <w:numFmt w:val="lowerLetter"/>
      <w:lvlText w:val="(%1)"/>
      <w:lvlJc w:val="left"/>
      <w:pPr>
        <w:ind w:left="471" w:hanging="3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 w:tplc="8D72BF96">
      <w:numFmt w:val="bullet"/>
      <w:lvlText w:val="•"/>
      <w:lvlJc w:val="left"/>
      <w:pPr>
        <w:ind w:left="1367" w:hanging="331"/>
      </w:pPr>
      <w:rPr>
        <w:rFonts w:hint="default"/>
        <w:lang w:val="pt-PT" w:eastAsia="en-US" w:bidi="ar-SA"/>
      </w:rPr>
    </w:lvl>
    <w:lvl w:ilvl="2" w:tplc="6F56966A">
      <w:numFmt w:val="bullet"/>
      <w:lvlText w:val="•"/>
      <w:lvlJc w:val="left"/>
      <w:pPr>
        <w:ind w:left="2254" w:hanging="331"/>
      </w:pPr>
      <w:rPr>
        <w:rFonts w:hint="default"/>
        <w:lang w:val="pt-PT" w:eastAsia="en-US" w:bidi="ar-SA"/>
      </w:rPr>
    </w:lvl>
    <w:lvl w:ilvl="3" w:tplc="F10263CA">
      <w:numFmt w:val="bullet"/>
      <w:lvlText w:val="•"/>
      <w:lvlJc w:val="left"/>
      <w:pPr>
        <w:ind w:left="3141" w:hanging="331"/>
      </w:pPr>
      <w:rPr>
        <w:rFonts w:hint="default"/>
        <w:lang w:val="pt-PT" w:eastAsia="en-US" w:bidi="ar-SA"/>
      </w:rPr>
    </w:lvl>
    <w:lvl w:ilvl="4" w:tplc="B43E604E">
      <w:numFmt w:val="bullet"/>
      <w:lvlText w:val="•"/>
      <w:lvlJc w:val="left"/>
      <w:pPr>
        <w:ind w:left="4029" w:hanging="331"/>
      </w:pPr>
      <w:rPr>
        <w:rFonts w:hint="default"/>
        <w:lang w:val="pt-PT" w:eastAsia="en-US" w:bidi="ar-SA"/>
      </w:rPr>
    </w:lvl>
    <w:lvl w:ilvl="5" w:tplc="E36EA418">
      <w:numFmt w:val="bullet"/>
      <w:lvlText w:val="•"/>
      <w:lvlJc w:val="left"/>
      <w:pPr>
        <w:ind w:left="4916" w:hanging="331"/>
      </w:pPr>
      <w:rPr>
        <w:rFonts w:hint="default"/>
        <w:lang w:val="pt-PT" w:eastAsia="en-US" w:bidi="ar-SA"/>
      </w:rPr>
    </w:lvl>
    <w:lvl w:ilvl="6" w:tplc="96B89B12">
      <w:numFmt w:val="bullet"/>
      <w:lvlText w:val="•"/>
      <w:lvlJc w:val="left"/>
      <w:pPr>
        <w:ind w:left="5803" w:hanging="331"/>
      </w:pPr>
      <w:rPr>
        <w:rFonts w:hint="default"/>
        <w:lang w:val="pt-PT" w:eastAsia="en-US" w:bidi="ar-SA"/>
      </w:rPr>
    </w:lvl>
    <w:lvl w:ilvl="7" w:tplc="A59CC108">
      <w:numFmt w:val="bullet"/>
      <w:lvlText w:val="•"/>
      <w:lvlJc w:val="left"/>
      <w:pPr>
        <w:ind w:left="6691" w:hanging="331"/>
      </w:pPr>
      <w:rPr>
        <w:rFonts w:hint="default"/>
        <w:lang w:val="pt-PT" w:eastAsia="en-US" w:bidi="ar-SA"/>
      </w:rPr>
    </w:lvl>
    <w:lvl w:ilvl="8" w:tplc="F65E01C0">
      <w:numFmt w:val="bullet"/>
      <w:lvlText w:val="•"/>
      <w:lvlJc w:val="left"/>
      <w:pPr>
        <w:ind w:left="7578" w:hanging="331"/>
      </w:pPr>
      <w:rPr>
        <w:rFonts w:hint="default"/>
        <w:lang w:val="pt-PT" w:eastAsia="en-US" w:bidi="ar-SA"/>
      </w:rPr>
    </w:lvl>
  </w:abstractNum>
  <w:abstractNum w:abstractNumId="12">
    <w:nsid w:val="307E0A0A"/>
    <w:multiLevelType w:val="multilevel"/>
    <w:tmpl w:val="BADC06A6"/>
    <w:lvl w:ilvl="0">
      <w:start w:val="11"/>
      <w:numFmt w:val="decimal"/>
      <w:lvlText w:val="%1"/>
      <w:lvlJc w:val="left"/>
      <w:pPr>
        <w:ind w:left="140" w:hanging="1009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40" w:hanging="1009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10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03" w:hanging="100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5" w:hanging="100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6" w:hanging="100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7" w:hanging="100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89" w:hanging="100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0" w:hanging="1009"/>
      </w:pPr>
      <w:rPr>
        <w:rFonts w:hint="default"/>
        <w:lang w:val="pt-PT" w:eastAsia="en-US" w:bidi="ar-SA"/>
      </w:rPr>
    </w:lvl>
  </w:abstractNum>
  <w:abstractNum w:abstractNumId="13">
    <w:nsid w:val="35B17E45"/>
    <w:multiLevelType w:val="multilevel"/>
    <w:tmpl w:val="FF2E5412"/>
    <w:lvl w:ilvl="0">
      <w:start w:val="1"/>
      <w:numFmt w:val="decimal"/>
      <w:lvlText w:val="%1"/>
      <w:lvlJc w:val="left"/>
      <w:pPr>
        <w:ind w:left="140" w:hanging="624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40" w:hanging="624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6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03" w:hanging="62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5" w:hanging="62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6" w:hanging="62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7" w:hanging="62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89" w:hanging="62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0" w:hanging="624"/>
      </w:pPr>
      <w:rPr>
        <w:rFonts w:hint="default"/>
        <w:lang w:val="pt-PT" w:eastAsia="en-US" w:bidi="ar-SA"/>
      </w:rPr>
    </w:lvl>
  </w:abstractNum>
  <w:abstractNum w:abstractNumId="14">
    <w:nsid w:val="362E454E"/>
    <w:multiLevelType w:val="multilevel"/>
    <w:tmpl w:val="2578CC46"/>
    <w:lvl w:ilvl="0">
      <w:start w:val="9"/>
      <w:numFmt w:val="decimal"/>
      <w:lvlText w:val="%1"/>
      <w:lvlJc w:val="left"/>
      <w:pPr>
        <w:ind w:left="744" w:hanging="604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744" w:hanging="604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744" w:hanging="6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323" w:hanging="6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85" w:hanging="6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46" w:hanging="6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07" w:hanging="6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69" w:hanging="6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30" w:hanging="604"/>
      </w:pPr>
      <w:rPr>
        <w:rFonts w:hint="default"/>
        <w:lang w:val="pt-PT" w:eastAsia="en-US" w:bidi="ar-SA"/>
      </w:rPr>
    </w:lvl>
  </w:abstractNum>
  <w:abstractNum w:abstractNumId="15">
    <w:nsid w:val="38375DE0"/>
    <w:multiLevelType w:val="multilevel"/>
    <w:tmpl w:val="591AB054"/>
    <w:lvl w:ilvl="0">
      <w:start w:val="1"/>
      <w:numFmt w:val="decimal"/>
      <w:lvlText w:val="%1."/>
      <w:lvlJc w:val="left"/>
      <w:pPr>
        <w:ind w:left="385" w:hanging="245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40" w:hanging="630"/>
      </w:pPr>
      <w:rPr>
        <w:rFonts w:hint="default"/>
        <w:spacing w:val="0"/>
        <w:w w:val="100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630"/>
      </w:pPr>
      <w:rPr>
        <w:rFonts w:hint="default"/>
        <w:spacing w:val="-5"/>
        <w:w w:val="100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40" w:hanging="6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1970" w:hanging="63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200" w:hanging="63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431" w:hanging="63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661" w:hanging="63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892" w:hanging="630"/>
      </w:pPr>
      <w:rPr>
        <w:rFonts w:hint="default"/>
        <w:lang w:val="pt-PT" w:eastAsia="en-US" w:bidi="ar-SA"/>
      </w:rPr>
    </w:lvl>
  </w:abstractNum>
  <w:abstractNum w:abstractNumId="16">
    <w:nsid w:val="49C95D5E"/>
    <w:multiLevelType w:val="multilevel"/>
    <w:tmpl w:val="6608C2B6"/>
    <w:lvl w:ilvl="0">
      <w:start w:val="1"/>
      <w:numFmt w:val="lowerLetter"/>
      <w:lvlText w:val="%1)"/>
      <w:lvlJc w:val="left"/>
      <w:pPr>
        <w:ind w:left="140" w:hanging="298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2."/>
      <w:lvlJc w:val="left"/>
      <w:pPr>
        <w:ind w:left="140" w:hanging="2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2.%3."/>
      <w:lvlJc w:val="left"/>
      <w:pPr>
        <w:ind w:left="140" w:hanging="41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03" w:hanging="41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5" w:hanging="41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6" w:hanging="41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7" w:hanging="41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89" w:hanging="41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0" w:hanging="418"/>
      </w:pPr>
      <w:rPr>
        <w:rFonts w:hint="default"/>
        <w:lang w:val="pt-PT" w:eastAsia="en-US" w:bidi="ar-SA"/>
      </w:rPr>
    </w:lvl>
  </w:abstractNum>
  <w:abstractNum w:abstractNumId="17">
    <w:nsid w:val="4A184DAC"/>
    <w:multiLevelType w:val="multilevel"/>
    <w:tmpl w:val="28966C02"/>
    <w:lvl w:ilvl="0">
      <w:start w:val="1"/>
      <w:numFmt w:val="decimal"/>
      <w:lvlText w:val="%1"/>
      <w:lvlJc w:val="left"/>
      <w:pPr>
        <w:ind w:left="568" w:hanging="361"/>
        <w:jc w:val="right"/>
      </w:pPr>
      <w:rPr>
        <w:rFonts w:hint="default"/>
        <w:spacing w:val="0"/>
        <w:w w:val="100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0" w:hanging="491"/>
      </w:pPr>
      <w:rPr>
        <w:rFonts w:hint="default"/>
        <w:spacing w:val="0"/>
        <w:w w:val="10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40" w:hanging="49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40" w:hanging="49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680" w:hanging="49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800" w:hanging="49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2510" w:hanging="49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4221" w:hanging="49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5931" w:hanging="491"/>
      </w:pPr>
      <w:rPr>
        <w:rFonts w:hint="default"/>
        <w:lang w:val="pt-PT" w:eastAsia="en-US" w:bidi="ar-SA"/>
      </w:rPr>
    </w:lvl>
  </w:abstractNum>
  <w:abstractNum w:abstractNumId="18">
    <w:nsid w:val="562E6FF5"/>
    <w:multiLevelType w:val="multilevel"/>
    <w:tmpl w:val="B032F302"/>
    <w:lvl w:ilvl="0">
      <w:start w:val="8"/>
      <w:numFmt w:val="decimal"/>
      <w:lvlText w:val="%1."/>
      <w:lvlJc w:val="left"/>
      <w:pPr>
        <w:ind w:left="385" w:hanging="245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40" w:hanging="601"/>
      </w:pPr>
      <w:rPr>
        <w:rFonts w:hint="default"/>
        <w:spacing w:val="0"/>
        <w:w w:val="100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6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860" w:hanging="60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073" w:hanging="60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286" w:hanging="60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499" w:hanging="60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13" w:hanging="60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26" w:hanging="601"/>
      </w:pPr>
      <w:rPr>
        <w:rFonts w:hint="default"/>
        <w:lang w:val="pt-PT" w:eastAsia="en-US" w:bidi="ar-SA"/>
      </w:rPr>
    </w:lvl>
  </w:abstractNum>
  <w:abstractNum w:abstractNumId="19">
    <w:nsid w:val="64AC623C"/>
    <w:multiLevelType w:val="multilevel"/>
    <w:tmpl w:val="B9F2EAB4"/>
    <w:lvl w:ilvl="0">
      <w:start w:val="7"/>
      <w:numFmt w:val="decimal"/>
      <w:lvlText w:val="%1"/>
      <w:lvlJc w:val="left"/>
      <w:pPr>
        <w:ind w:left="140" w:hanging="67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40" w:hanging="672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6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03" w:hanging="67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5" w:hanging="67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6" w:hanging="67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7" w:hanging="67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89" w:hanging="67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0" w:hanging="672"/>
      </w:pPr>
      <w:rPr>
        <w:rFonts w:hint="default"/>
        <w:lang w:val="pt-PT" w:eastAsia="en-US" w:bidi="ar-SA"/>
      </w:rPr>
    </w:lvl>
  </w:abstractNum>
  <w:abstractNum w:abstractNumId="20">
    <w:nsid w:val="69ED6C9A"/>
    <w:multiLevelType w:val="multilevel"/>
    <w:tmpl w:val="499650D4"/>
    <w:lvl w:ilvl="0">
      <w:start w:val="5"/>
      <w:numFmt w:val="decimal"/>
      <w:lvlText w:val="%1"/>
      <w:lvlJc w:val="left"/>
      <w:pPr>
        <w:ind w:left="140" w:hanging="63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0" w:hanging="638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63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03" w:hanging="63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5" w:hanging="63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6" w:hanging="63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7" w:hanging="63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89" w:hanging="63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0" w:hanging="638"/>
      </w:pPr>
      <w:rPr>
        <w:rFonts w:hint="default"/>
        <w:lang w:val="pt-PT" w:eastAsia="en-US" w:bidi="ar-SA"/>
      </w:rPr>
    </w:lvl>
  </w:abstractNum>
  <w:abstractNum w:abstractNumId="21">
    <w:nsid w:val="6A7D0A2A"/>
    <w:multiLevelType w:val="multilevel"/>
    <w:tmpl w:val="418AD38A"/>
    <w:lvl w:ilvl="0">
      <w:start w:val="9"/>
      <w:numFmt w:val="decimal"/>
      <w:lvlText w:val="%1"/>
      <w:lvlJc w:val="left"/>
      <w:pPr>
        <w:ind w:left="744" w:hanging="604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744" w:hanging="604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744" w:hanging="6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40" w:hanging="78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611" w:hanging="78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68" w:hanging="78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25" w:hanging="78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482" w:hanging="78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439" w:hanging="787"/>
      </w:pPr>
      <w:rPr>
        <w:rFonts w:hint="default"/>
        <w:lang w:val="pt-PT" w:eastAsia="en-US" w:bidi="ar-SA"/>
      </w:rPr>
    </w:lvl>
  </w:abstractNum>
  <w:abstractNum w:abstractNumId="22">
    <w:nsid w:val="792A115C"/>
    <w:multiLevelType w:val="hybridMultilevel"/>
    <w:tmpl w:val="6ED09F5A"/>
    <w:lvl w:ilvl="0" w:tplc="DE18F40E">
      <w:start w:val="1"/>
      <w:numFmt w:val="lowerLetter"/>
      <w:lvlText w:val="%1)"/>
      <w:lvlJc w:val="left"/>
      <w:pPr>
        <w:ind w:left="389" w:hanging="2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 w:tplc="3D1472C4">
      <w:numFmt w:val="bullet"/>
      <w:lvlText w:val="•"/>
      <w:lvlJc w:val="left"/>
      <w:pPr>
        <w:ind w:left="1277" w:hanging="250"/>
      </w:pPr>
      <w:rPr>
        <w:rFonts w:hint="default"/>
        <w:lang w:val="pt-PT" w:eastAsia="en-US" w:bidi="ar-SA"/>
      </w:rPr>
    </w:lvl>
    <w:lvl w:ilvl="2" w:tplc="3448FEE6">
      <w:numFmt w:val="bullet"/>
      <w:lvlText w:val="•"/>
      <w:lvlJc w:val="left"/>
      <w:pPr>
        <w:ind w:left="2174" w:hanging="250"/>
      </w:pPr>
      <w:rPr>
        <w:rFonts w:hint="default"/>
        <w:lang w:val="pt-PT" w:eastAsia="en-US" w:bidi="ar-SA"/>
      </w:rPr>
    </w:lvl>
    <w:lvl w:ilvl="3" w:tplc="4CF858FE">
      <w:numFmt w:val="bullet"/>
      <w:lvlText w:val="•"/>
      <w:lvlJc w:val="left"/>
      <w:pPr>
        <w:ind w:left="3071" w:hanging="250"/>
      </w:pPr>
      <w:rPr>
        <w:rFonts w:hint="default"/>
        <w:lang w:val="pt-PT" w:eastAsia="en-US" w:bidi="ar-SA"/>
      </w:rPr>
    </w:lvl>
    <w:lvl w:ilvl="4" w:tplc="7D6C0D68">
      <w:numFmt w:val="bullet"/>
      <w:lvlText w:val="•"/>
      <w:lvlJc w:val="left"/>
      <w:pPr>
        <w:ind w:left="3969" w:hanging="250"/>
      </w:pPr>
      <w:rPr>
        <w:rFonts w:hint="default"/>
        <w:lang w:val="pt-PT" w:eastAsia="en-US" w:bidi="ar-SA"/>
      </w:rPr>
    </w:lvl>
    <w:lvl w:ilvl="5" w:tplc="D46A9862">
      <w:numFmt w:val="bullet"/>
      <w:lvlText w:val="•"/>
      <w:lvlJc w:val="left"/>
      <w:pPr>
        <w:ind w:left="4866" w:hanging="250"/>
      </w:pPr>
      <w:rPr>
        <w:rFonts w:hint="default"/>
        <w:lang w:val="pt-PT" w:eastAsia="en-US" w:bidi="ar-SA"/>
      </w:rPr>
    </w:lvl>
    <w:lvl w:ilvl="6" w:tplc="963AD500">
      <w:numFmt w:val="bullet"/>
      <w:lvlText w:val="•"/>
      <w:lvlJc w:val="left"/>
      <w:pPr>
        <w:ind w:left="5763" w:hanging="250"/>
      </w:pPr>
      <w:rPr>
        <w:rFonts w:hint="default"/>
        <w:lang w:val="pt-PT" w:eastAsia="en-US" w:bidi="ar-SA"/>
      </w:rPr>
    </w:lvl>
    <w:lvl w:ilvl="7" w:tplc="FA3ED7C4">
      <w:numFmt w:val="bullet"/>
      <w:lvlText w:val="•"/>
      <w:lvlJc w:val="left"/>
      <w:pPr>
        <w:ind w:left="6661" w:hanging="250"/>
      </w:pPr>
      <w:rPr>
        <w:rFonts w:hint="default"/>
        <w:lang w:val="pt-PT" w:eastAsia="en-US" w:bidi="ar-SA"/>
      </w:rPr>
    </w:lvl>
    <w:lvl w:ilvl="8" w:tplc="2BFCB8C4">
      <w:numFmt w:val="bullet"/>
      <w:lvlText w:val="•"/>
      <w:lvlJc w:val="left"/>
      <w:pPr>
        <w:ind w:left="7558" w:hanging="250"/>
      </w:pPr>
      <w:rPr>
        <w:rFonts w:hint="default"/>
        <w:lang w:val="pt-PT" w:eastAsia="en-US" w:bidi="ar-SA"/>
      </w:rPr>
    </w:lvl>
  </w:abstractNum>
  <w:abstractNum w:abstractNumId="23">
    <w:nsid w:val="7B314897"/>
    <w:multiLevelType w:val="multilevel"/>
    <w:tmpl w:val="FCB0936E"/>
    <w:lvl w:ilvl="0">
      <w:start w:val="11"/>
      <w:numFmt w:val="decimal"/>
      <w:lvlText w:val="%1"/>
      <w:lvlJc w:val="left"/>
      <w:pPr>
        <w:ind w:left="984" w:hanging="844"/>
      </w:pPr>
      <w:rPr>
        <w:rFonts w:hint="default"/>
        <w:lang w:val="pt-PT" w:eastAsia="en-US" w:bidi="ar-SA"/>
      </w:rPr>
    </w:lvl>
    <w:lvl w:ilvl="1">
      <w:start w:val="13"/>
      <w:numFmt w:val="decimal"/>
      <w:lvlText w:val="%1.%2"/>
      <w:lvlJc w:val="left"/>
      <w:pPr>
        <w:ind w:left="984" w:hanging="844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984" w:hanging="8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91" w:hanging="8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29" w:hanging="8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66" w:hanging="8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03" w:hanging="8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41" w:hanging="8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78" w:hanging="844"/>
      </w:pPr>
      <w:rPr>
        <w:rFonts w:hint="default"/>
        <w:lang w:val="pt-PT" w:eastAsia="en-US" w:bidi="ar-SA"/>
      </w:rPr>
    </w:lvl>
  </w:abstractNum>
  <w:num w:numId="1">
    <w:abstractNumId w:val="12"/>
  </w:num>
  <w:num w:numId="2">
    <w:abstractNumId w:val="14"/>
  </w:num>
  <w:num w:numId="3">
    <w:abstractNumId w:val="21"/>
  </w:num>
  <w:num w:numId="4">
    <w:abstractNumId w:val="19"/>
  </w:num>
  <w:num w:numId="5">
    <w:abstractNumId w:val="6"/>
  </w:num>
  <w:num w:numId="6">
    <w:abstractNumId w:val="2"/>
  </w:num>
  <w:num w:numId="7">
    <w:abstractNumId w:val="5"/>
  </w:num>
  <w:num w:numId="8">
    <w:abstractNumId w:val="20"/>
  </w:num>
  <w:num w:numId="9">
    <w:abstractNumId w:val="0"/>
  </w:num>
  <w:num w:numId="10">
    <w:abstractNumId w:val="1"/>
  </w:num>
  <w:num w:numId="11">
    <w:abstractNumId w:val="3"/>
  </w:num>
  <w:num w:numId="12">
    <w:abstractNumId w:val="22"/>
  </w:num>
  <w:num w:numId="13">
    <w:abstractNumId w:val="4"/>
  </w:num>
  <w:num w:numId="14">
    <w:abstractNumId w:val="17"/>
  </w:num>
  <w:num w:numId="15">
    <w:abstractNumId w:val="23"/>
  </w:num>
  <w:num w:numId="16">
    <w:abstractNumId w:val="16"/>
  </w:num>
  <w:num w:numId="17">
    <w:abstractNumId w:val="10"/>
  </w:num>
  <w:num w:numId="18">
    <w:abstractNumId w:val="18"/>
  </w:num>
  <w:num w:numId="19">
    <w:abstractNumId w:val="7"/>
  </w:num>
  <w:num w:numId="20">
    <w:abstractNumId w:val="9"/>
  </w:num>
  <w:num w:numId="21">
    <w:abstractNumId w:val="11"/>
  </w:num>
  <w:num w:numId="22">
    <w:abstractNumId w:val="8"/>
  </w:num>
  <w:num w:numId="23">
    <w:abstractNumId w:val="13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E71"/>
    <w:rsid w:val="0003426C"/>
    <w:rsid w:val="000E40B5"/>
    <w:rsid w:val="00102349"/>
    <w:rsid w:val="00154898"/>
    <w:rsid w:val="002275C1"/>
    <w:rsid w:val="002B4E61"/>
    <w:rsid w:val="003B7E6B"/>
    <w:rsid w:val="00480544"/>
    <w:rsid w:val="004D440C"/>
    <w:rsid w:val="00565245"/>
    <w:rsid w:val="0057487D"/>
    <w:rsid w:val="006300CB"/>
    <w:rsid w:val="007E53BE"/>
    <w:rsid w:val="008359EF"/>
    <w:rsid w:val="008D65C2"/>
    <w:rsid w:val="008F6A41"/>
    <w:rsid w:val="00CD50EF"/>
    <w:rsid w:val="00D41E71"/>
    <w:rsid w:val="00D60F68"/>
    <w:rsid w:val="00DA2FD5"/>
    <w:rsid w:val="00DB300F"/>
    <w:rsid w:val="00ED05E4"/>
    <w:rsid w:val="00EE7F55"/>
    <w:rsid w:val="00F341C9"/>
    <w:rsid w:val="00F62795"/>
    <w:rsid w:val="00FA0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9BDC52"/>
  <w15:docId w15:val="{28BF7BE3-C9C4-408A-A0F3-AC7B4F519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322" w:hanging="302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9"/>
    <w:unhideWhenUsed/>
    <w:qFormat/>
    <w:pPr>
      <w:spacing w:before="216"/>
      <w:ind w:left="140"/>
      <w:outlineLvl w:val="1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40"/>
      <w:jc w:val="both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40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1"/>
      <w:ind w:left="25"/>
    </w:pPr>
  </w:style>
  <w:style w:type="paragraph" w:styleId="Cabealho">
    <w:name w:val="header"/>
    <w:basedOn w:val="Normal"/>
    <w:link w:val="CabealhoChar"/>
    <w:uiPriority w:val="99"/>
    <w:unhideWhenUsed/>
    <w:rsid w:val="00F6279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62795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F6279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62795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amaramunicipalbm@gmail.com" TargetMode="External"/><Relationship Id="rId1" Type="http://schemas.openxmlformats.org/officeDocument/2006/relationships/hyperlink" Target="mailto:camaramunicipalbm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2C261D-AA11-4208-8524-493AD9432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7</Pages>
  <Words>1991</Words>
  <Characters>10753</Characters>
  <Application>Microsoft Office Word</Application>
  <DocSecurity>0</DocSecurity>
  <Lines>89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Processo 004/2024</vt:lpstr>
    </vt:vector>
  </TitlesOfParts>
  <Company/>
  <LinksUpToDate>false</LinksUpToDate>
  <CharactersWithSpaces>12719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Processo 004/2024</dc:title>
  <dc:subject>TERMO DE REFERÊNCIA</dc:subject>
  <dc:creator>RVA - Licita Fácil</dc:creator>
  <cp:keywords>RVA, Licita Fácil</cp:keywords>
  <cp:lastModifiedBy>Usuario</cp:lastModifiedBy>
  <cp:revision>14</cp:revision>
  <cp:lastPrinted>2025-02-06T18:53:00Z</cp:lastPrinted>
  <dcterms:created xsi:type="dcterms:W3CDTF">2025-02-10T18:19:00Z</dcterms:created>
  <dcterms:modified xsi:type="dcterms:W3CDTF">2025-02-10T19:13:00Z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2025-01-27T00:00:00Z</vt:filetime>
  </property>
  <property fmtid="{D5CDD505-2E9C-101B-9397-08002B2CF9AE}" pid="5" name="Producer">
    <vt:lpwstr>www.ilovepdf.com</vt:lpwstr>
  </property>
</Properties>
</file>